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137E07">
        <w:rPr>
          <w:b/>
          <w:sz w:val="36"/>
          <w:szCs w:val="36"/>
        </w:rPr>
        <w:t>8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Pr="008073B6">
        <w:rPr>
          <w:rFonts w:hint="eastAsia"/>
          <w:b/>
          <w:sz w:val="36"/>
          <w:szCs w:val="36"/>
        </w:rPr>
        <w:t>___</w:t>
      </w:r>
      <w:r w:rsidR="00676E67">
        <w:rPr>
          <w:rFonts w:hint="eastAsia"/>
          <w:b/>
          <w:sz w:val="36"/>
          <w:szCs w:val="36"/>
        </w:rPr>
        <w:t>生涯規劃</w:t>
      </w:r>
      <w:r w:rsidRPr="008073B6">
        <w:rPr>
          <w:rFonts w:hint="eastAsia"/>
          <w:b/>
          <w:sz w:val="36"/>
          <w:szCs w:val="36"/>
        </w:rPr>
        <w:t>____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676E67" w:rsidRPr="00A11BBC" w:rsidRDefault="00DF5F0D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</w:t>
            </w:r>
            <w:r>
              <w:rPr>
                <w:rFonts w:ascii="標楷體" w:hAnsi="標楷體"/>
                <w:b/>
                <w:color w:val="000000"/>
              </w:rPr>
              <w:t>10</w:t>
            </w:r>
            <w:r w:rsidR="00CC0734">
              <w:rPr>
                <w:rFonts w:ascii="標楷體" w:hAnsi="標楷體"/>
                <w:b/>
                <w:color w:val="000000"/>
              </w:rPr>
              <w:t>6-109</w:t>
            </w:r>
          </w:p>
        </w:tc>
        <w:tc>
          <w:tcPr>
            <w:tcW w:w="1561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76E67" w:rsidRPr="008073B6" w:rsidRDefault="00CC0734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楊懿恬</w:t>
            </w:r>
          </w:p>
        </w:tc>
      </w:tr>
      <w:tr w:rsidR="00676E67" w:rsidRPr="008073B6" w:rsidTr="00676E67">
        <w:trPr>
          <w:trHeight w:hRule="exact" w:val="2659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676E67" w:rsidRPr="00A11BBC" w:rsidRDefault="00676E67" w:rsidP="00381747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學生能多方面瞭解環境訊息與工作世界，以能作個人適性選擇，提出個人適合之大學學群。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學生能將生涯規劃的規劃方式應用於個人生活中的各層面。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學生能具有多種的一般性問題解決技術（目標設定、生涯決策、資源運用和自我評估）。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100C46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生涯規畫課本(</w:t>
            </w:r>
            <w:r w:rsidR="000965CE">
              <w:rPr>
                <w:rFonts w:ascii="標楷體" w:hAnsi="標楷體" w:hint="eastAsia"/>
              </w:rPr>
              <w:t>謳馨</w:t>
            </w:r>
            <w:r>
              <w:rPr>
                <w:rFonts w:ascii="標楷體" w:hAnsi="標楷體" w:hint="eastAsia"/>
              </w:rPr>
              <w:t>版本)、學習單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>學習單、自傳、生涯檔案</w:t>
            </w:r>
          </w:p>
        </w:tc>
      </w:tr>
      <w:tr w:rsidR="00676E67" w:rsidRPr="008073B6" w:rsidTr="00676E67">
        <w:trPr>
          <w:trHeight w:hRule="exact" w:val="91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課堂參與：就學生課堂參與情形（討論、發言、活動參與）作評量。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學習態度：就整體學習態度(包括聽講、作業繳交的認真程度)評量之。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學習單：就學生的隨堂學習單內容評量之。</w:t>
            </w:r>
          </w:p>
        </w:tc>
      </w:tr>
      <w:tr w:rsidR="00676E67" w:rsidRPr="008073B6" w:rsidTr="00854EA0">
        <w:trPr>
          <w:trHeight w:hRule="exact" w:val="1711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F87155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平時評量：學習態度(10%)、學習單</w:t>
            </w:r>
            <w:r w:rsidR="00712CDA">
              <w:rPr>
                <w:rFonts w:ascii="標楷體" w:hAnsi="標楷體" w:hint="eastAsia"/>
                <w:kern w:val="0"/>
              </w:rPr>
              <w:t>(2</w:t>
            </w:r>
            <w:r>
              <w:rPr>
                <w:rFonts w:ascii="標楷體" w:hAnsi="標楷體" w:hint="eastAsia"/>
                <w:kern w:val="0"/>
              </w:rPr>
              <w:t>0%)</w:t>
            </w:r>
            <w:r w:rsidR="0095762F">
              <w:rPr>
                <w:rFonts w:ascii="標楷體" w:hAnsi="標楷體" w:hint="eastAsia"/>
                <w:kern w:val="0"/>
              </w:rPr>
              <w:t>(</w:t>
            </w:r>
            <w:r w:rsidR="009A6919">
              <w:rPr>
                <w:rFonts w:ascii="標楷體" w:hAnsi="標楷體" w:hint="eastAsia"/>
                <w:kern w:val="0"/>
              </w:rPr>
              <w:t>多元入學小考</w:t>
            </w:r>
            <w:r w:rsidR="00816A37">
              <w:rPr>
                <w:rFonts w:ascii="標楷體" w:hAnsi="標楷體" w:hint="eastAsia"/>
                <w:kern w:val="0"/>
              </w:rPr>
              <w:t>、</w:t>
            </w:r>
            <w:r w:rsidR="00816A37" w:rsidRPr="0072483D">
              <w:rPr>
                <w:rFonts w:ascii="標楷體" w:hint="eastAsia"/>
              </w:rPr>
              <w:t>選組學習單</w:t>
            </w:r>
            <w:r w:rsidR="0095762F">
              <w:rPr>
                <w:rFonts w:ascii="標楷體" w:hAnsi="標楷體" w:hint="eastAsia"/>
                <w:kern w:val="0"/>
              </w:rPr>
              <w:t>)</w:t>
            </w:r>
          </w:p>
          <w:p w:rsidR="00676E67" w:rsidRDefault="00676E67" w:rsidP="00962184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定期評量：</w:t>
            </w:r>
            <w:r w:rsidR="00A60CDE">
              <w:rPr>
                <w:rFonts w:ascii="標楷體" w:hAnsi="標楷體" w:hint="eastAsia"/>
                <w:kern w:val="0"/>
              </w:rPr>
              <w:t>自傳(20%)、</w:t>
            </w:r>
            <w:r w:rsidR="00C20F25">
              <w:rPr>
                <w:rFonts w:ascii="標楷體" w:hAnsi="標楷體" w:hint="eastAsia"/>
                <w:kern w:val="0"/>
              </w:rPr>
              <w:t>生涯探索</w:t>
            </w:r>
            <w:r>
              <w:rPr>
                <w:rFonts w:ascii="標楷體" w:hAnsi="標楷體" w:hint="eastAsia"/>
                <w:kern w:val="0"/>
              </w:rPr>
              <w:t>(</w:t>
            </w:r>
            <w:r w:rsidR="00480EF9">
              <w:rPr>
                <w:rFonts w:ascii="標楷體" w:hAnsi="標楷體" w:hint="eastAsia"/>
                <w:kern w:val="0"/>
              </w:rPr>
              <w:t>自我探索</w:t>
            </w:r>
            <w:r w:rsidR="00157CDC" w:rsidRPr="00157CDC">
              <w:rPr>
                <w:rFonts w:ascii="標楷體" w:hAnsi="標楷體" w:hint="eastAsia"/>
                <w:color w:val="FF0000"/>
                <w:kern w:val="0"/>
              </w:rPr>
              <w:t>(</w:t>
            </w:r>
            <w:r w:rsidR="006229D9">
              <w:rPr>
                <w:rFonts w:ascii="標楷體" w:hAnsi="標楷體" w:hint="eastAsia"/>
                <w:color w:val="FF0000"/>
                <w:kern w:val="0"/>
              </w:rPr>
              <w:t>自我介紹:</w:t>
            </w:r>
            <w:r w:rsidR="00157CDC">
              <w:rPr>
                <w:rFonts w:ascii="標楷體" w:hAnsi="標楷體" w:hint="eastAsia"/>
                <w:color w:val="FF0000"/>
                <w:kern w:val="0"/>
              </w:rPr>
              <w:t>個性能力</w:t>
            </w:r>
            <w:r w:rsidR="00E322F4">
              <w:rPr>
                <w:rFonts w:ascii="標楷體" w:hAnsi="標楷體" w:hint="eastAsia"/>
                <w:color w:val="FF0000"/>
                <w:kern w:val="0"/>
              </w:rPr>
              <w:t>興趣</w:t>
            </w:r>
            <w:r w:rsidR="006229D9">
              <w:rPr>
                <w:rFonts w:ascii="標楷體" w:hAnsi="標楷體" w:hint="eastAsia"/>
                <w:color w:val="FF0000"/>
                <w:kern w:val="0"/>
              </w:rPr>
              <w:t>1</w:t>
            </w:r>
            <w:r w:rsidR="00157CDC">
              <w:rPr>
                <w:rFonts w:ascii="標楷體" w:hAnsi="標楷體" w:hint="eastAsia"/>
                <w:color w:val="FF0000"/>
                <w:kern w:val="0"/>
              </w:rPr>
              <w:t>、</w:t>
            </w:r>
            <w:r w:rsidR="00157CDC" w:rsidRPr="00157CDC">
              <w:rPr>
                <w:rFonts w:ascii="標楷體" w:hAnsi="標楷體" w:hint="eastAsia"/>
                <w:color w:val="FF0000"/>
                <w:kern w:val="0"/>
              </w:rPr>
              <w:t>解測學習單</w:t>
            </w:r>
            <w:r w:rsidR="005B5195">
              <w:rPr>
                <w:rFonts w:ascii="標楷體" w:hAnsi="標楷體" w:hint="eastAsia"/>
                <w:color w:val="FF0000"/>
                <w:kern w:val="0"/>
              </w:rPr>
              <w:t>*1</w:t>
            </w:r>
            <w:r w:rsidR="00157CDC" w:rsidRPr="00157CDC">
              <w:rPr>
                <w:rFonts w:ascii="標楷體" w:hAnsi="標楷體" w:hint="eastAsia"/>
                <w:color w:val="FF0000"/>
                <w:kern w:val="0"/>
              </w:rPr>
              <w:t>、</w:t>
            </w:r>
            <w:r w:rsidR="00127AB8">
              <w:rPr>
                <w:rFonts w:ascii="標楷體" w:hAnsi="標楷體" w:hint="eastAsia"/>
                <w:color w:val="FF0000"/>
                <w:kern w:val="0"/>
              </w:rPr>
              <w:t>有興趣</w:t>
            </w:r>
            <w:r w:rsidR="00157CDC">
              <w:rPr>
                <w:rFonts w:ascii="標楷體" w:hAnsi="標楷體" w:hint="eastAsia"/>
                <w:color w:val="FF0000"/>
                <w:kern w:val="0"/>
              </w:rPr>
              <w:t>學群</w:t>
            </w:r>
            <w:r w:rsidR="004D7C9B">
              <w:rPr>
                <w:rFonts w:ascii="標楷體" w:hAnsi="標楷體" w:hint="eastAsia"/>
                <w:color w:val="FF0000"/>
                <w:kern w:val="0"/>
              </w:rPr>
              <w:t>原因</w:t>
            </w:r>
            <w:r w:rsidR="003C30A0">
              <w:rPr>
                <w:rFonts w:ascii="標楷體" w:hAnsi="標楷體" w:hint="eastAsia"/>
                <w:color w:val="FF0000"/>
                <w:kern w:val="0"/>
              </w:rPr>
              <w:t>1</w:t>
            </w:r>
            <w:r w:rsidR="00157CDC">
              <w:rPr>
                <w:rFonts w:ascii="標楷體" w:hAnsi="標楷體" w:hint="eastAsia"/>
                <w:color w:val="FF0000"/>
                <w:kern w:val="0"/>
              </w:rPr>
              <w:t>、</w:t>
            </w:r>
            <w:r w:rsidR="00127AB8">
              <w:rPr>
                <w:rFonts w:ascii="標楷體" w:hAnsi="標楷體" w:hint="eastAsia"/>
                <w:color w:val="FF0000"/>
                <w:kern w:val="0"/>
              </w:rPr>
              <w:t>探索</w:t>
            </w:r>
            <w:r w:rsidR="00157CDC" w:rsidRPr="00157CDC">
              <w:rPr>
                <w:rFonts w:ascii="標楷體" w:hAnsi="標楷體" w:hint="eastAsia"/>
                <w:color w:val="FF0000"/>
                <w:kern w:val="0"/>
              </w:rPr>
              <w:t>活動</w:t>
            </w:r>
            <w:r w:rsidR="003C30A0">
              <w:rPr>
                <w:rFonts w:ascii="標楷體" w:hAnsi="標楷體" w:hint="eastAsia"/>
                <w:color w:val="FF0000"/>
                <w:kern w:val="0"/>
              </w:rPr>
              <w:t>1-2</w:t>
            </w:r>
            <w:r w:rsidR="00157CDC" w:rsidRPr="00157CDC">
              <w:rPr>
                <w:rFonts w:ascii="標楷體" w:hAnsi="標楷體" w:hint="eastAsia"/>
                <w:color w:val="FF0000"/>
                <w:kern w:val="0"/>
              </w:rPr>
              <w:t>)</w:t>
            </w:r>
            <w:r w:rsidR="00836585" w:rsidRPr="00836585">
              <w:rPr>
                <w:rFonts w:ascii="標楷體" w:hAnsi="標楷體" w:hint="eastAsia"/>
                <w:color w:val="FF0000"/>
                <w:kern w:val="0"/>
              </w:rPr>
              <w:t xml:space="preserve"> (</w:t>
            </w:r>
            <w:r w:rsidR="00836585" w:rsidRPr="00836585">
              <w:rPr>
                <w:rFonts w:ascii="標楷體" w:hAnsi="標楷體"/>
                <w:color w:val="FF0000"/>
                <w:kern w:val="0"/>
              </w:rPr>
              <w:t>5</w:t>
            </w:r>
            <w:r w:rsidR="00836585" w:rsidRPr="00836585">
              <w:rPr>
                <w:rFonts w:ascii="標楷體" w:hAnsi="標楷體" w:hint="eastAsia"/>
                <w:color w:val="FF0000"/>
                <w:kern w:val="0"/>
              </w:rPr>
              <w:t>月中)</w:t>
            </w:r>
            <w:r w:rsidR="00480EF9">
              <w:rPr>
                <w:rFonts w:ascii="標楷體" w:hAnsi="標楷體" w:hint="eastAsia"/>
                <w:kern w:val="0"/>
              </w:rPr>
              <w:t>、</w:t>
            </w:r>
            <w:r>
              <w:rPr>
                <w:rFonts w:ascii="標楷體" w:hAnsi="標楷體" w:hint="eastAsia"/>
                <w:kern w:val="0"/>
              </w:rPr>
              <w:t>統整心得</w:t>
            </w:r>
            <w:r w:rsidR="00962184">
              <w:rPr>
                <w:rFonts w:ascii="標楷體" w:hAnsi="標楷體" w:hint="eastAsia"/>
                <w:kern w:val="0"/>
              </w:rPr>
              <w:t>(含選組)</w:t>
            </w:r>
            <w:r w:rsidR="00A81B6E">
              <w:rPr>
                <w:rFonts w:ascii="標楷體" w:hAnsi="標楷體" w:hint="eastAsia"/>
                <w:kern w:val="0"/>
              </w:rPr>
              <w:t>與</w:t>
            </w:r>
            <w:r w:rsidR="002E7AC7">
              <w:rPr>
                <w:rFonts w:ascii="標楷體" w:hAnsi="標楷體" w:hint="eastAsia"/>
                <w:kern w:val="0"/>
              </w:rPr>
              <w:t>未來規劃</w:t>
            </w:r>
            <w:r w:rsidR="003C30A0" w:rsidRPr="004F6A2B">
              <w:rPr>
                <w:rFonts w:ascii="標楷體" w:hAnsi="標楷體" w:hint="eastAsia"/>
                <w:color w:val="FF0000"/>
                <w:kern w:val="0"/>
              </w:rPr>
              <w:t>1</w:t>
            </w:r>
            <w:r>
              <w:rPr>
                <w:rFonts w:ascii="標楷體" w:hAnsi="標楷體" w:hint="eastAsia"/>
                <w:kern w:val="0"/>
              </w:rPr>
              <w:t>)</w:t>
            </w:r>
            <w:r w:rsidR="00962184" w:rsidRPr="00836585">
              <w:rPr>
                <w:rFonts w:ascii="標楷體" w:hAnsi="標楷體" w:hint="eastAsia"/>
                <w:color w:val="FF0000"/>
                <w:kern w:val="0"/>
              </w:rPr>
              <w:t xml:space="preserve"> (</w:t>
            </w:r>
            <w:r w:rsidR="00962184" w:rsidRPr="00836585">
              <w:rPr>
                <w:rFonts w:ascii="標楷體" w:hAnsi="標楷體"/>
                <w:color w:val="FF0000"/>
                <w:kern w:val="0"/>
              </w:rPr>
              <w:t>5</w:t>
            </w:r>
            <w:r w:rsidR="00962184" w:rsidRPr="00836585">
              <w:rPr>
                <w:rFonts w:ascii="標楷體" w:hAnsi="標楷體" w:hint="eastAsia"/>
                <w:color w:val="FF0000"/>
                <w:kern w:val="0"/>
              </w:rPr>
              <w:t>月中)</w:t>
            </w:r>
            <w:r>
              <w:rPr>
                <w:rFonts w:ascii="標楷體" w:hAnsi="標楷體" w:hint="eastAsia"/>
                <w:kern w:val="0"/>
              </w:rPr>
              <w:t>（</w:t>
            </w:r>
            <w:r w:rsidR="00712CDA">
              <w:rPr>
                <w:rFonts w:ascii="標楷體" w:hAnsi="標楷體" w:hint="eastAsia"/>
                <w:kern w:val="0"/>
              </w:rPr>
              <w:t>5</w:t>
            </w:r>
            <w:r>
              <w:rPr>
                <w:rFonts w:ascii="標楷體" w:hAnsi="標楷體" w:hint="eastAsia"/>
                <w:kern w:val="0"/>
              </w:rPr>
              <w:t>0%）</w:t>
            </w:r>
          </w:p>
        </w:tc>
      </w:tr>
      <w:tr w:rsidR="00676E67" w:rsidRPr="008073B6" w:rsidTr="00676E67">
        <w:trPr>
          <w:trHeight w:hRule="exact" w:val="98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對於各種學群有初步的認識。</w:t>
            </w:r>
          </w:p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對於自我的生涯，初步探索興趣。</w:t>
            </w:r>
          </w:p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協助學生找到生涯目標，擬定計劃往前邁進。</w:t>
            </w:r>
          </w:p>
        </w:tc>
      </w:tr>
      <w:tr w:rsidR="00676E67" w:rsidRPr="008073B6" w:rsidTr="00676E67">
        <w:trPr>
          <w:trHeight w:hRule="exact" w:val="3114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鼓勵孩子多元學習、自我探索，支持孩子的生涯決定，讓孩子逐步學習為自己的人生抉擇、為自己的決定負責。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透過個人經驗分享與資源提供，幫助孩子深入認識職業世界，以協助其未來大學校系之選擇。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逐步認識當前的高中教育與大學多元入學方案，試著瞭解孩子所面對的世界與壓力。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這學期的生涯大事，即是選組的決定，鼓勵家長陪伴孩子閱讀資料，傾聽孩子的想法，用亦師亦友的態度與孩子討論及引導，然後支持孩子的生涯決定，讓孩子逐步學習為自己的人生抉擇、為自己的決定負責。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25334017(分機</w:t>
            </w:r>
            <w:r w:rsidR="0041420A">
              <w:rPr>
                <w:rFonts w:ascii="標楷體" w:hAnsi="標楷體" w:hint="eastAsia"/>
                <w:sz w:val="28"/>
                <w:szCs w:val="28"/>
              </w:rPr>
              <w:t>15</w:t>
            </w:r>
            <w:r w:rsidR="00CC0734">
              <w:rPr>
                <w:rFonts w:ascii="標楷體" w:hAnsi="標楷體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35773F" w:rsidRPr="00794414" w:rsidTr="004C4C12">
        <w:trPr>
          <w:cantSplit/>
          <w:trHeight w:val="567"/>
          <w:jc w:val="center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F018A2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Default="0035773F" w:rsidP="003577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73F" w:rsidRDefault="0035773F" w:rsidP="0035773F">
            <w:pPr>
              <w:rPr>
                <w:rFonts w:ascii="標楷體" w:hAnsi="標楷體"/>
                <w:szCs w:val="20"/>
              </w:rPr>
            </w:pPr>
            <w:r w:rsidRPr="00024C8E">
              <w:rPr>
                <w:rFonts w:ascii="標楷體" w:hAnsi="標楷體" w:hint="eastAsia"/>
                <w:highlight w:val="yellow"/>
              </w:rPr>
              <w:t>生涯概念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73F" w:rsidRPr="008E7E80" w:rsidRDefault="0035773F" w:rsidP="0035773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35773F" w:rsidRPr="00794414" w:rsidTr="004C4C12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Default="0035773F" w:rsidP="003577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73F" w:rsidRDefault="0035773F" w:rsidP="0035773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讓天賦自由1(性向測驗施測)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73F" w:rsidRPr="008E7E80" w:rsidRDefault="0035773F" w:rsidP="0035773F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35773F" w:rsidRPr="00794414" w:rsidTr="004C4C12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Default="0035773F" w:rsidP="003577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Default="0035773F" w:rsidP="0035773F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讓天賦自由2(性向測驗施測)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Default="0035773F" w:rsidP="0035773F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興趣測驗解釋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007448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73F" w:rsidRPr="00D62E73" w:rsidRDefault="00B60989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024C8E">
              <w:rPr>
                <w:rFonts w:ascii="標楷體" w:hAnsi="標楷體" w:hint="eastAsia"/>
                <w:highlight w:val="yellow"/>
              </w:rPr>
              <w:t>多元入學(1)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007448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35773F" w:rsidRPr="00794414" w:rsidRDefault="0035773F" w:rsidP="0035773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9F0977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</w:pPr>
            <w:r w:rsidRPr="009F0977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9F0977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</w:pPr>
            <w:r w:rsidRPr="009F0977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794414" w:rsidRDefault="00130D05" w:rsidP="00130D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1-1</w:t>
            </w:r>
            <w:r w:rsidRPr="00922DCB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高中第一次期中考</w:t>
            </w:r>
          </w:p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B60989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0989" w:rsidRPr="00794414" w:rsidRDefault="00B60989" w:rsidP="00B6098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0989" w:rsidRDefault="00B60989" w:rsidP="00B60989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多元入學(2)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0989" w:rsidRPr="000350DF" w:rsidRDefault="00B60989" w:rsidP="00B60989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w w:val="80"/>
                <w:szCs w:val="20"/>
              </w:rPr>
            </w:pPr>
            <w:r w:rsidRPr="000350DF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 xml:space="preserve">7-10 </w:t>
            </w:r>
            <w:r w:rsidRPr="000350DF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高二畢業旅行</w:t>
            </w:r>
          </w:p>
        </w:tc>
      </w:tr>
      <w:tr w:rsidR="00B60989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0989" w:rsidRDefault="00B60989" w:rsidP="00B60989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多元入學(3)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007448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0989" w:rsidRPr="008E7E80" w:rsidRDefault="00B60989" w:rsidP="00B60989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B60989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0989" w:rsidRPr="00794414" w:rsidRDefault="00B60989" w:rsidP="00B6098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</w:tcPr>
          <w:p w:rsidR="00B60989" w:rsidRPr="006B3DB6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0989" w:rsidRPr="001054A3" w:rsidRDefault="0008166D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性向測驗解釋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AB11B9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0989" w:rsidRPr="008E7E80" w:rsidRDefault="00B60989" w:rsidP="00B60989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08166D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166D" w:rsidRPr="00794414" w:rsidRDefault="0008166D" w:rsidP="0008166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D" w:rsidRPr="002A6D8E" w:rsidRDefault="0008166D" w:rsidP="0008166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166D" w:rsidRPr="0079441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24C8E">
              <w:rPr>
                <w:rFonts w:ascii="標楷體" w:hAnsi="標楷體" w:hint="eastAsia"/>
                <w:highlight w:val="yellow"/>
              </w:rPr>
              <w:t>選組</w:t>
            </w:r>
            <w:r>
              <w:rPr>
                <w:rFonts w:ascii="標楷體" w:hAnsi="標楷體" w:hint="eastAsia"/>
              </w:rPr>
              <w:t>Q&amp;A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EE7CE9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902C2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166D" w:rsidRPr="008E7E80" w:rsidRDefault="0008166D" w:rsidP="0008166D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08166D" w:rsidRPr="00794414" w:rsidTr="0016410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166D" w:rsidRPr="00794414" w:rsidRDefault="0008166D" w:rsidP="0008166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D" w:rsidRPr="002A6D8E" w:rsidRDefault="0008166D" w:rsidP="0008166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08166D" w:rsidRPr="006B3DB6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166D" w:rsidRPr="0094259B" w:rsidRDefault="0008166D" w:rsidP="0008166D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024C8E">
              <w:rPr>
                <w:rFonts w:ascii="標楷體" w:hAnsi="標楷體" w:hint="eastAsia"/>
                <w:highlight w:val="yellow"/>
              </w:rPr>
              <w:t>學習歷程檔案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79441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79441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166D" w:rsidRPr="008E7E80" w:rsidRDefault="0008166D" w:rsidP="0008166D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94259B" w:rsidRDefault="0008166D" w:rsidP="0094259B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0"/>
              </w:rPr>
              <w:t>大學地圖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AC464E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</w:pPr>
            <w:r w:rsidRPr="00AC464E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AC464E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</w:pPr>
            <w:r w:rsidRPr="00AC464E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Default="0035773F" w:rsidP="0035773F">
            <w:pPr>
              <w:pStyle w:val="Default"/>
              <w:jc w:val="both"/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-21</w:t>
            </w:r>
            <w:r>
              <w:rPr>
                <w:rFonts w:hint="eastAsia"/>
                <w:sz w:val="20"/>
                <w:szCs w:val="20"/>
              </w:rPr>
              <w:t>高一二第二次期中考</w:t>
            </w:r>
          </w:p>
          <w:p w:rsidR="0035773F" w:rsidRPr="009F0977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9F0977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</w:t>
            </w:r>
            <w:r w:rsidR="00EB218E" w:rsidRPr="00062C82">
              <w:rPr>
                <w:rFonts w:ascii="標楷體" w:hAnsi="標楷體" w:cs="BiauKai"/>
                <w:sz w:val="20"/>
                <w:szCs w:val="20"/>
              </w:rPr>
              <w:t>高一選課選組家長說明會</w:t>
            </w:r>
          </w:p>
          <w:p w:rsidR="0035773F" w:rsidRPr="009F0977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794414" w:rsidRDefault="0008166D" w:rsidP="0035773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大學學習內涵與生活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F63638" w:rsidRDefault="0035773F" w:rsidP="0035773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  <w:r w:rsidRPr="002A6D8E">
              <w:rPr>
                <w:rFonts w:ascii="標楷體" w:hAnsi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千禧世代的職前準備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137E07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widowControl/>
              <w:spacing w:line="240" w:lineRule="exact"/>
              <w:jc w:val="both"/>
              <w:rPr>
                <w:rFonts w:ascii="標楷體" w:hAnsi="標楷體"/>
                <w:bdr w:val="single" w:sz="4" w:space="0" w:color="auto" w:frame="1"/>
              </w:rPr>
            </w:pPr>
            <w:r>
              <w:rPr>
                <w:rFonts w:ascii="標楷體" w:hAnsi="標楷體" w:hint="eastAsia"/>
              </w:rPr>
              <w:t>影片欣賞-銀之匙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rPr>
                <w:rFonts w:ascii="標楷體" w:hAnsi="標楷體"/>
                <w:szCs w:val="20"/>
              </w:rPr>
            </w:pPr>
            <w:r w:rsidRPr="00895B4A">
              <w:rPr>
                <w:rFonts w:ascii="標楷體" w:hAnsi="標楷體" w:hint="eastAsia"/>
                <w:szCs w:val="20"/>
              </w:rPr>
              <w:t>生死關懷-人生中的失落議題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9A2488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生死關懷-面對死亡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AB11B9" w:rsidRDefault="0035773F" w:rsidP="0035773F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七</w:t>
            </w:r>
            <w:r w:rsidRPr="002A6D8E">
              <w:rPr>
                <w:rFonts w:ascii="標楷體" w:hAnsi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生死關懷-走出生命幽谷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16410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AC464E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  <w:highlight w:val="yellow"/>
              </w:rPr>
            </w:pPr>
            <w:r w:rsidRPr="00AC464E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AC464E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  <w:highlight w:val="yellow"/>
              </w:rPr>
            </w:pPr>
            <w:r w:rsidRPr="00AC464E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9F0977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9-10、13</w:t>
            </w:r>
            <w:r w:rsidRPr="009F097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高一二期末考</w:t>
            </w:r>
          </w:p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12FC5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512FC5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休業式</w:t>
            </w:r>
          </w:p>
        </w:tc>
      </w:tr>
      <w:tr w:rsidR="00244FB3" w:rsidRPr="00794414" w:rsidTr="00244FB3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4FB3" w:rsidRPr="00794414" w:rsidRDefault="00244FB3" w:rsidP="00244FB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oudy Stout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0"/>
                <w:szCs w:val="20"/>
              </w:rPr>
              <w:t>暑</w:t>
            </w:r>
            <w:r w:rsidRPr="006B3DB6">
              <w:rPr>
                <w:rFonts w:asciiTheme="majorEastAsia" w:eastAsiaTheme="majorEastAsia" w:hAnsiTheme="majorEastAsia" w:cs="Goudy Stout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AC464E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4FB3" w:rsidRPr="006D284B" w:rsidRDefault="00244FB3" w:rsidP="00244FB3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FB3" w:rsidRPr="00794414" w:rsidRDefault="00244FB3" w:rsidP="00244FB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FB3" w:rsidRPr="00794414" w:rsidRDefault="00244FB3" w:rsidP="00244FB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44FB3" w:rsidRPr="009F0977" w:rsidRDefault="00244FB3" w:rsidP="00244FB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</w:tbl>
    <w:p w:rsidR="006B3DB6" w:rsidRPr="00426E2B" w:rsidRDefault="006B3DB6" w:rsidP="00617C44"/>
    <w:sectPr w:rsidR="006B3DB6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19" w:rsidRDefault="00B80719">
      <w:r>
        <w:separator/>
      </w:r>
    </w:p>
  </w:endnote>
  <w:endnote w:type="continuationSeparator" w:id="0">
    <w:p w:rsidR="00B80719" w:rsidRDefault="00B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iauKai">
    <w:altName w:val="Times New Roman"/>
    <w:charset w:val="00"/>
    <w:family w:val="auto"/>
    <w:pitch w:val="default"/>
  </w:font>
  <w:font w:name="Goudy Stout">
    <w:altName w:val="Goudy Stou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2" w:rsidRDefault="004C4C12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4C12" w:rsidRDefault="004C4C1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2" w:rsidRDefault="004C4C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C0734" w:rsidRPr="00CC0734">
      <w:rPr>
        <w:noProof/>
        <w:lang w:val="zh-TW"/>
      </w:rPr>
      <w:t>-</w:t>
    </w:r>
    <w:r w:rsidR="00CC0734">
      <w:rPr>
        <w:noProof/>
      </w:rPr>
      <w:t xml:space="preserve"> 2 -</w:t>
    </w:r>
    <w:r>
      <w:fldChar w:fldCharType="end"/>
    </w:r>
  </w:p>
  <w:p w:rsidR="004C4C12" w:rsidRDefault="004C4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19" w:rsidRDefault="00B80719">
      <w:r>
        <w:separator/>
      </w:r>
    </w:p>
  </w:footnote>
  <w:footnote w:type="continuationSeparator" w:id="0">
    <w:p w:rsidR="00B80719" w:rsidRDefault="00B8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12" w:rsidRDefault="004C4C12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4C4C12" w:rsidRDefault="004C4C12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2B3CBD"/>
    <w:multiLevelType w:val="hybridMultilevel"/>
    <w:tmpl w:val="ABECF25A"/>
    <w:lvl w:ilvl="0" w:tplc="25CC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4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0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3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6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771507"/>
    <w:multiLevelType w:val="hybridMultilevel"/>
    <w:tmpl w:val="C194BEC0"/>
    <w:lvl w:ilvl="0" w:tplc="8E747318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593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4C8E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50DF"/>
    <w:rsid w:val="00036121"/>
    <w:rsid w:val="00037CB0"/>
    <w:rsid w:val="00040062"/>
    <w:rsid w:val="00042197"/>
    <w:rsid w:val="00043554"/>
    <w:rsid w:val="00043EBF"/>
    <w:rsid w:val="00046109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166D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65CE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C46"/>
    <w:rsid w:val="00100F87"/>
    <w:rsid w:val="00101121"/>
    <w:rsid w:val="001023A2"/>
    <w:rsid w:val="001023A9"/>
    <w:rsid w:val="00102F55"/>
    <w:rsid w:val="001054A3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AB8"/>
    <w:rsid w:val="00127D1A"/>
    <w:rsid w:val="00130BF3"/>
    <w:rsid w:val="00130D05"/>
    <w:rsid w:val="00132727"/>
    <w:rsid w:val="00135BBB"/>
    <w:rsid w:val="00136045"/>
    <w:rsid w:val="001371D8"/>
    <w:rsid w:val="00137E07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57CDC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4EFB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70E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4FB3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08D"/>
    <w:rsid w:val="0028450E"/>
    <w:rsid w:val="002855B8"/>
    <w:rsid w:val="00292ED1"/>
    <w:rsid w:val="00293E71"/>
    <w:rsid w:val="00294B1F"/>
    <w:rsid w:val="00297040"/>
    <w:rsid w:val="00297AD8"/>
    <w:rsid w:val="002A2F86"/>
    <w:rsid w:val="002A3C7A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4D72"/>
    <w:rsid w:val="002D5506"/>
    <w:rsid w:val="002D7D29"/>
    <w:rsid w:val="002E1CED"/>
    <w:rsid w:val="002E381D"/>
    <w:rsid w:val="002E38E9"/>
    <w:rsid w:val="002E46AF"/>
    <w:rsid w:val="002E5F94"/>
    <w:rsid w:val="002E77B3"/>
    <w:rsid w:val="002E7AC7"/>
    <w:rsid w:val="002F0634"/>
    <w:rsid w:val="002F3303"/>
    <w:rsid w:val="002F414D"/>
    <w:rsid w:val="002F43A6"/>
    <w:rsid w:val="002F4D8C"/>
    <w:rsid w:val="002F517D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73F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747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30A0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20A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1E9A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55DB4"/>
    <w:rsid w:val="0046620C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0EF9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4C12"/>
    <w:rsid w:val="004C57E5"/>
    <w:rsid w:val="004D0A24"/>
    <w:rsid w:val="004D2082"/>
    <w:rsid w:val="004D22A2"/>
    <w:rsid w:val="004D34BE"/>
    <w:rsid w:val="004D4BAB"/>
    <w:rsid w:val="004D56E0"/>
    <w:rsid w:val="004D5E88"/>
    <w:rsid w:val="004D7C9B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6A2B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2FC5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2EC6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5195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D6D86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29D9"/>
    <w:rsid w:val="006245A4"/>
    <w:rsid w:val="006252E5"/>
    <w:rsid w:val="00625AB6"/>
    <w:rsid w:val="00626947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820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6E67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3DB6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2CDA"/>
    <w:rsid w:val="0071565B"/>
    <w:rsid w:val="007157CE"/>
    <w:rsid w:val="00716132"/>
    <w:rsid w:val="00716452"/>
    <w:rsid w:val="00716C4C"/>
    <w:rsid w:val="0071773B"/>
    <w:rsid w:val="00717C9A"/>
    <w:rsid w:val="00720BC1"/>
    <w:rsid w:val="00720ED2"/>
    <w:rsid w:val="00720F13"/>
    <w:rsid w:val="00721FB5"/>
    <w:rsid w:val="0072483D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64C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2CB7"/>
    <w:rsid w:val="00784096"/>
    <w:rsid w:val="00792964"/>
    <w:rsid w:val="00793B56"/>
    <w:rsid w:val="00793EFF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634E"/>
    <w:rsid w:val="007C7084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6A37"/>
    <w:rsid w:val="008202A4"/>
    <w:rsid w:val="00822B24"/>
    <w:rsid w:val="00823ABD"/>
    <w:rsid w:val="00824E26"/>
    <w:rsid w:val="00827A63"/>
    <w:rsid w:val="00834366"/>
    <w:rsid w:val="008344A8"/>
    <w:rsid w:val="00834800"/>
    <w:rsid w:val="008352FD"/>
    <w:rsid w:val="00836585"/>
    <w:rsid w:val="00837A76"/>
    <w:rsid w:val="00843E61"/>
    <w:rsid w:val="0084684D"/>
    <w:rsid w:val="008478C2"/>
    <w:rsid w:val="00850506"/>
    <w:rsid w:val="00853FE3"/>
    <w:rsid w:val="00854EA0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2DCB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259B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62F"/>
    <w:rsid w:val="00957BF7"/>
    <w:rsid w:val="00960EB7"/>
    <w:rsid w:val="00962184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919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07FC"/>
    <w:rsid w:val="009F0977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5FD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0CDE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1B6E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021"/>
    <w:rsid w:val="00AB42FD"/>
    <w:rsid w:val="00AB5242"/>
    <w:rsid w:val="00AB6B59"/>
    <w:rsid w:val="00AB72F3"/>
    <w:rsid w:val="00AC18F8"/>
    <w:rsid w:val="00AC464E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13D7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59E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989"/>
    <w:rsid w:val="00B60E80"/>
    <w:rsid w:val="00B614E6"/>
    <w:rsid w:val="00B6246E"/>
    <w:rsid w:val="00B625AB"/>
    <w:rsid w:val="00B63FDC"/>
    <w:rsid w:val="00B654EF"/>
    <w:rsid w:val="00B65DA8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719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1EA8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B84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0F25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0B6D"/>
    <w:rsid w:val="00C611E1"/>
    <w:rsid w:val="00C62143"/>
    <w:rsid w:val="00C622A4"/>
    <w:rsid w:val="00C63174"/>
    <w:rsid w:val="00C631E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0734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4858"/>
    <w:rsid w:val="00D24B5D"/>
    <w:rsid w:val="00D25F14"/>
    <w:rsid w:val="00D26151"/>
    <w:rsid w:val="00D27646"/>
    <w:rsid w:val="00D27761"/>
    <w:rsid w:val="00D27B4D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E73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DF1F17"/>
    <w:rsid w:val="00DF5F0D"/>
    <w:rsid w:val="00E002FA"/>
    <w:rsid w:val="00E00F5C"/>
    <w:rsid w:val="00E012D5"/>
    <w:rsid w:val="00E013AF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22F4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146"/>
    <w:rsid w:val="00E503BD"/>
    <w:rsid w:val="00E5061A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4C8"/>
    <w:rsid w:val="00EB154E"/>
    <w:rsid w:val="00EB218E"/>
    <w:rsid w:val="00EB2A29"/>
    <w:rsid w:val="00EB31C8"/>
    <w:rsid w:val="00EB76DD"/>
    <w:rsid w:val="00EC0B86"/>
    <w:rsid w:val="00EC47F4"/>
    <w:rsid w:val="00EC4805"/>
    <w:rsid w:val="00EC55D8"/>
    <w:rsid w:val="00EC59F5"/>
    <w:rsid w:val="00ED06D3"/>
    <w:rsid w:val="00ED0AD7"/>
    <w:rsid w:val="00ED0B42"/>
    <w:rsid w:val="00ED3B79"/>
    <w:rsid w:val="00ED43D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18A2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3638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87155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6BC030"/>
  <w15:chartTrackingRefBased/>
  <w15:docId w15:val="{87930CE1-CA1A-44DD-9370-1CDE13B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BEEB-3A50-4B81-886B-35D67F05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2067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2020-02-25T04:50:00Z</dcterms:created>
  <dcterms:modified xsi:type="dcterms:W3CDTF">2020-03-11T04:45:00Z</dcterms:modified>
</cp:coreProperties>
</file>