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Pr="00FE5C38" w:rsidRDefault="002D6D53" w:rsidP="00FE5C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FE5C38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FE5C38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Pr="00FE5C38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B1EAF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06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、107、108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李怡萱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FE5C38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幫助學生銜接國高中數學概念，奠定學生高中數學基礎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:rsidR="00FE5C38" w:rsidRDefault="00FE5C38" w:rsidP="00FE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建立學生對數學學習的良好態度及學習方式。</w:t>
            </w:r>
          </w:p>
          <w:p w:rsidR="00FE5C38" w:rsidRPr="00FE5C38" w:rsidRDefault="00FE5C38" w:rsidP="0053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Cs w:val="28"/>
              </w:rPr>
              <w:t>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</w:t>
            </w:r>
            <w:r w:rsidR="005324C2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讓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學生對數學</w:t>
            </w:r>
            <w:r w:rsidR="005324C2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產生興趣與好奇心，</w:t>
            </w:r>
            <w:bookmarkStart w:id="0" w:name="_GoBack"/>
            <w:bookmarkEnd w:id="0"/>
            <w:r w:rsidR="005324C2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培養自行探索與解決問題的能力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FE5C38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龍騰版 高中數學第一冊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9B665D" w:rsidRDefault="00FE5C38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. Super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講義  2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 xml:space="preserve">. 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課本習題  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3.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習作   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4.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 其他補充題目</w:t>
            </w:r>
          </w:p>
        </w:tc>
      </w:tr>
      <w:tr w:rsidR="00BE01D3" w:rsidRPr="00BE01D3" w:rsidTr="00EB1EAF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9B665D" w:rsidRPr="009B665D" w:rsidRDefault="009B665D" w:rsidP="009B665D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作業繳交：依照課程進度繳交作業，含習作及講義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。</w:t>
            </w:r>
          </w:p>
          <w:p w:rsidR="009B665D" w:rsidRPr="009B665D" w:rsidRDefault="009B665D" w:rsidP="009B665D">
            <w:pPr>
              <w:pStyle w:val="af6"/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小考成績：按課程進度進行評量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測驗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9B665D" w:rsidRPr="00FE5C38" w:rsidRDefault="009B665D" w:rsidP="009B66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1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  <w:vertAlign w:val="superscript"/>
              </w:rPr>
              <w:t>st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期中考2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、2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  <w:vertAlign w:val="superscript"/>
              </w:rPr>
              <w:t>nd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期中考2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、期末考3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</w:t>
            </w:r>
          </w:p>
          <w:p w:rsidR="00BE01D3" w:rsidRPr="00BE01D3" w:rsidRDefault="009B665D" w:rsidP="009B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平時成績3</w:t>
            </w:r>
            <w:r w:rsidRPr="00FE5C38">
              <w:rPr>
                <w:rFonts w:ascii="微軟正黑體" w:eastAsia="微軟正黑體" w:hAnsi="微軟正黑體" w:cs="微軟正黑體"/>
                <w:color w:val="000000"/>
                <w:szCs w:val="28"/>
              </w:rPr>
              <w:t>0%(</w:t>
            </w:r>
            <w:r w:rsidRPr="00FE5C38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包含作業繳交、小考成績與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平時學習態度表現)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9B665D" w:rsidRDefault="009B665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下列主題擇</w:t>
            </w:r>
            <w:proofErr w:type="gramStart"/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一</w:t>
            </w:r>
            <w:proofErr w:type="gramEnd"/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：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與課程相關之主題報告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使用計算機融入課程之主題報告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使用數學軟體融入課程之主題報告</w:t>
            </w:r>
          </w:p>
          <w:p w:rsidR="009B665D" w:rsidRPr="009B665D" w:rsidRDefault="009B665D" w:rsidP="009B665D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參與2</w:t>
            </w:r>
            <w:r w:rsidRPr="009B665D">
              <w:rPr>
                <w:rFonts w:ascii="微軟正黑體" w:eastAsia="微軟正黑體" w:hAnsi="微軟正黑體" w:cs="微軟正黑體"/>
                <w:color w:val="000000"/>
                <w:szCs w:val="28"/>
              </w:rPr>
              <w:t>022</w:t>
            </w: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第三屆科學與科普專業英文能力大賽(數學科)，並記錄其歷程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B1EAF" w:rsidRPr="009B665D" w:rsidRDefault="009B665D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9B665D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高中數學的學習是相較於國中數學多了更多的抽象概念與內容，在課堂中我希望帶給學生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除數學知識背後的脈絡，並適度以不同的媒介幫助學生理解(例如：數學史、數學軟體的協助</w:t>
            </w:r>
            <w:r w:rsid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…</w:t>
            </w:r>
            <w:r w:rsid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)，最後再使用各式的數學知識來思考並解決問題。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EB1EAF" w:rsidRDefault="00EB1EAF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 xml:space="preserve">　　數學的學習並非一朝一夕，除了課堂上的專注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以外，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更多的時候需要學生自己私底下的練習來達到更完整的學習，甚至高一的數學內容是否熟悉，會深深地影響到之後高二、高三的數學內容，</w:t>
            </w:r>
            <w:r w:rsidR="009A4F0C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請家長多多關心學生的學習情況，並多以鼓勵、稱讚的方式肯定孩子的努力，讓學生能更有動力的學習。</w:t>
            </w:r>
          </w:p>
        </w:tc>
      </w:tr>
      <w:tr w:rsidR="00BE01D3" w:rsidRPr="00BE01D3" w:rsidTr="00EB1EAF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B1EAF" w:rsidRPr="00EB1EAF" w:rsidRDefault="00EB1EAF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上班時間請撥學校電話(</w:t>
            </w:r>
            <w:r w:rsidRP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02)2533-4017</w:t>
            </w: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分機229、230</w:t>
            </w:r>
          </w:p>
          <w:p w:rsidR="00EB1EAF" w:rsidRPr="00EB1EAF" w:rsidRDefault="00EB1EAF" w:rsidP="00EB1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Cs w:val="28"/>
              </w:rPr>
            </w:pPr>
            <w:r w:rsidRPr="00EB1EAF">
              <w:rPr>
                <w:rFonts w:ascii="微軟正黑體" w:eastAsia="微軟正黑體" w:hAnsi="微軟正黑體" w:cs="微軟正黑體" w:hint="eastAsia"/>
                <w:color w:val="000000"/>
                <w:szCs w:val="28"/>
              </w:rPr>
              <w:t>信箱：h</w:t>
            </w:r>
            <w:r w:rsidRPr="00EB1EAF">
              <w:rPr>
                <w:rFonts w:ascii="微軟正黑體" w:eastAsia="微軟正黑體" w:hAnsi="微軟正黑體" w:cs="微軟正黑體"/>
                <w:color w:val="000000"/>
                <w:szCs w:val="28"/>
              </w:rPr>
              <w:t>722@dcsh.tp.edu.tw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</w:t>
            </w:r>
            <w:r w:rsidRPr="00E43977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189" w:rsidRP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單元1：</w:t>
            </w:r>
            <w:r w:rsidRPr="009677F4">
              <w:rPr>
                <w:rFonts w:asciiTheme="minorEastAsia" w:hAnsiTheme="minorEastAsia" w:hint="eastAsia"/>
                <w:b/>
              </w:rPr>
              <w:t>實數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單元1：</w:t>
            </w:r>
            <w:r w:rsidRPr="009677F4">
              <w:rPr>
                <w:rFonts w:asciiTheme="minorEastAsia" w:hAnsiTheme="minorEastAsia" w:hint="eastAsia"/>
                <w:b/>
              </w:rPr>
              <w:t>實數</w:t>
            </w:r>
          </w:p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單元2：</w:t>
            </w:r>
            <w:r w:rsidRPr="009677F4">
              <w:rPr>
                <w:rFonts w:asciiTheme="minorEastAsia" w:hAnsiTheme="minorEastAsia" w:hint="eastAsia"/>
                <w:b/>
              </w:rPr>
              <w:t>絕對值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單元2：</w:t>
            </w:r>
            <w:r w:rsidRPr="009677F4">
              <w:rPr>
                <w:rFonts w:asciiTheme="minorEastAsia" w:hAnsiTheme="minorEastAsia" w:hint="eastAsia"/>
                <w:b/>
              </w:rPr>
              <w:t>絕對值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9A4F0C" w:rsidRPr="00FE0B23" w:rsidRDefault="009A4F0C" w:rsidP="009A4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9A4F0C" w:rsidRPr="00FE0B23" w:rsidRDefault="009A4F0C" w:rsidP="009A4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9A4F0C" w:rsidRPr="00FE0B23" w:rsidRDefault="009A4F0C" w:rsidP="009A4F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單元3：</w:t>
            </w:r>
            <w:r w:rsidRPr="009677F4">
              <w:rPr>
                <w:rFonts w:asciiTheme="minorEastAsia" w:hAnsiTheme="minorEastAsia" w:hint="eastAsia"/>
                <w:b/>
              </w:rPr>
              <w:t>指數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單元3：</w:t>
            </w:r>
            <w:r w:rsidRPr="009677F4">
              <w:rPr>
                <w:rFonts w:asciiTheme="minorEastAsia" w:hAnsiTheme="minorEastAsia" w:hint="eastAsia"/>
                <w:b/>
              </w:rPr>
              <w:t>指數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單元4：</w:t>
            </w:r>
            <w:r w:rsidRPr="009677F4">
              <w:rPr>
                <w:rFonts w:asciiTheme="minorEastAsia" w:hAnsiTheme="minorEastAsia" w:hint="eastAsia"/>
                <w:b/>
              </w:rPr>
              <w:t>科學記號與常用對數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單元4：</w:t>
            </w:r>
            <w:r w:rsidRPr="009677F4">
              <w:rPr>
                <w:rFonts w:asciiTheme="minorEastAsia" w:hAnsiTheme="minorEastAsia" w:hint="eastAsia"/>
                <w:b/>
              </w:rPr>
              <w:t>科學記號與常用對數</w:t>
            </w:r>
          </w:p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期中考前總複習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10/13~</w:t>
            </w: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 xml:space="preserve"> 10/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8"/>
              </w:rPr>
              <w:t>14</w:t>
            </w:r>
          </w:p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504D" w:themeColor="accent2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8"/>
              </w:rPr>
              <w:t>第一次期中考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【</w:t>
            </w:r>
            <w:proofErr w:type="gramEnd"/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範圍:</w:t>
            </w:r>
            <w:r w:rsidRPr="009677F4">
              <w:rPr>
                <w:rFonts w:asciiTheme="minorEastAsia" w:hAnsiTheme="minorEastAsia"/>
                <w:b/>
                <w:color w:val="C0504D" w:themeColor="accent2"/>
                <w:sz w:val="22"/>
              </w:rPr>
              <w:t>單元1~單元4</w:t>
            </w:r>
            <w:proofErr w:type="gramStart"/>
            <w:r w:rsidRPr="009677F4">
              <w:rPr>
                <w:rFonts w:asciiTheme="minorEastAsia" w:hAnsiTheme="minorEastAsia" w:hint="eastAsia"/>
                <w:b/>
                <w:color w:val="C0504D" w:themeColor="accent2"/>
                <w:sz w:val="22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5：直線方程式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5：直線方程式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6：圓方程式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9A4F0C" w:rsidTr="009A4F0C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6：圓方程式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7：圓與直線的關係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7：圓與直線的關係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期中考前總複習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0000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0000"/>
                <w:sz w:val="28"/>
              </w:rPr>
              <w:t>11/29~11/30</w:t>
            </w:r>
          </w:p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0000"/>
                <w:w w:val="90"/>
                <w:sz w:val="20"/>
                <w:szCs w:val="20"/>
              </w:rPr>
            </w:pPr>
            <w:r w:rsidRPr="009677F4">
              <w:rPr>
                <w:rFonts w:asciiTheme="minorEastAsia" w:hAnsiTheme="minorEastAsia" w:hint="eastAsia"/>
                <w:b/>
                <w:color w:val="C00000"/>
                <w:sz w:val="28"/>
              </w:rPr>
              <w:t>第二次期中考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【</w:t>
            </w:r>
            <w:proofErr w:type="gramEnd"/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範圍:</w:t>
            </w:r>
            <w:r w:rsidRPr="009677F4">
              <w:rPr>
                <w:rFonts w:asciiTheme="minorEastAsia" w:hAnsiTheme="minorEastAsia"/>
                <w:b/>
                <w:color w:val="C00000"/>
                <w:sz w:val="22"/>
              </w:rPr>
              <w:t>單元</w:t>
            </w:r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5</w:t>
            </w:r>
            <w:r w:rsidRPr="009677F4">
              <w:rPr>
                <w:rFonts w:asciiTheme="minorEastAsia" w:hAnsiTheme="minorEastAsia"/>
                <w:b/>
                <w:color w:val="C00000"/>
                <w:sz w:val="22"/>
              </w:rPr>
              <w:t>~單元</w:t>
            </w:r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7</w:t>
            </w:r>
            <w:proofErr w:type="gramStart"/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】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單元8</w:t>
            </w:r>
            <w:r w:rsidRPr="009677F4">
              <w:rPr>
                <w:rFonts w:asciiTheme="minorEastAsia" w:hAnsiTheme="minorEastAsia" w:hint="eastAsia"/>
                <w:b/>
              </w:rPr>
              <w:t>：多項式的除法原理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單元8</w:t>
            </w:r>
            <w:r w:rsidRPr="009677F4">
              <w:rPr>
                <w:rFonts w:asciiTheme="minorEastAsia" w:hAnsiTheme="minorEastAsia" w:hint="eastAsia"/>
                <w:b/>
              </w:rPr>
              <w:t>：多項式的除法原理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9：一次與二次函數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9：一次與二次函數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10：三次函數的圖形特徵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10：三次函數的圖形特徵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11：多項式不等式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0" w:hanging="2"/>
              <w:jc w:val="both"/>
              <w:rPr>
                <w:rFonts w:asciiTheme="minorEastAsia" w:hAnsiTheme="minorEastAsia"/>
                <w:b/>
              </w:rPr>
            </w:pPr>
            <w:r w:rsidRPr="009677F4">
              <w:rPr>
                <w:rFonts w:asciiTheme="minorEastAsia" w:hAnsiTheme="minorEastAsia"/>
                <w:b/>
              </w:rPr>
              <w:t>單元</w:t>
            </w:r>
            <w:r w:rsidRPr="009677F4">
              <w:rPr>
                <w:rFonts w:asciiTheme="minorEastAsia" w:hAnsiTheme="minorEastAsia" w:hint="eastAsia"/>
                <w:b/>
              </w:rPr>
              <w:t>11：多項式不等式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77F4">
              <w:rPr>
                <w:rFonts w:asciiTheme="minorEastAsia" w:hAnsiTheme="minorEastAsia"/>
                <w:b/>
              </w:rPr>
              <w:t>期中考前總複習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9A4F0C" w:rsidTr="009A4F0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0000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0000"/>
                <w:sz w:val="28"/>
              </w:rPr>
              <w:t>1/17~1/18</w:t>
            </w:r>
          </w:p>
          <w:p w:rsidR="009A4F0C" w:rsidRPr="009677F4" w:rsidRDefault="009A4F0C" w:rsidP="009A4F0C">
            <w:pPr>
              <w:snapToGrid w:val="0"/>
              <w:spacing w:line="240" w:lineRule="auto"/>
              <w:ind w:left="1" w:hanging="3"/>
              <w:jc w:val="center"/>
              <w:rPr>
                <w:rFonts w:asciiTheme="minorEastAsia" w:hAnsiTheme="minorEastAsia"/>
                <w:b/>
                <w:color w:val="C00000"/>
                <w:sz w:val="28"/>
              </w:rPr>
            </w:pPr>
            <w:r w:rsidRPr="009677F4">
              <w:rPr>
                <w:rFonts w:asciiTheme="minorEastAsia" w:hAnsiTheme="minorEastAsia"/>
                <w:b/>
                <w:color w:val="C00000"/>
                <w:sz w:val="28"/>
              </w:rPr>
              <w:t>期末考</w:t>
            </w:r>
          </w:p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9677F4">
              <w:rPr>
                <w:rFonts w:asciiTheme="minorEastAsia" w:hAnsiTheme="minorEastAsia"/>
                <w:b/>
                <w:color w:val="C00000"/>
                <w:sz w:val="22"/>
              </w:rPr>
              <w:t>【</w:t>
            </w:r>
            <w:proofErr w:type="gramEnd"/>
            <w:r w:rsidRPr="009677F4">
              <w:rPr>
                <w:rFonts w:asciiTheme="minorEastAsia" w:hAnsiTheme="minorEastAsia"/>
                <w:b/>
                <w:color w:val="C00000"/>
                <w:sz w:val="22"/>
              </w:rPr>
              <w:t>範圍: 單元8~單元1</w:t>
            </w:r>
            <w:r w:rsidRPr="009677F4">
              <w:rPr>
                <w:rFonts w:asciiTheme="minorEastAsia" w:hAnsiTheme="minorEastAsia" w:hint="eastAsia"/>
                <w:b/>
                <w:color w:val="C00000"/>
                <w:sz w:val="22"/>
              </w:rPr>
              <w:t>1</w:t>
            </w:r>
            <w:proofErr w:type="gramStart"/>
            <w:r w:rsidRPr="009677F4">
              <w:rPr>
                <w:rFonts w:asciiTheme="minorEastAsia" w:hAnsiTheme="minorEastAsia"/>
                <w:b/>
                <w:color w:val="C00000"/>
                <w:sz w:val="22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A4F0C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9A4F0C" w:rsidRPr="00DB1602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9A4F0C" w:rsidRPr="00FE0B23" w:rsidRDefault="009A4F0C" w:rsidP="009A4F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EE" w:rsidRDefault="008076EE">
      <w:pPr>
        <w:spacing w:line="240" w:lineRule="auto"/>
        <w:ind w:left="0" w:hanging="2"/>
      </w:pPr>
      <w:r>
        <w:separator/>
      </w:r>
    </w:p>
  </w:endnote>
  <w:endnote w:type="continuationSeparator" w:id="0">
    <w:p w:rsidR="008076EE" w:rsidRDefault="008076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324C2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C2" w:rsidRDefault="005324C2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EE" w:rsidRDefault="008076EE">
      <w:pPr>
        <w:spacing w:line="240" w:lineRule="auto"/>
        <w:ind w:left="0" w:hanging="2"/>
      </w:pPr>
      <w:r>
        <w:separator/>
      </w:r>
    </w:p>
  </w:footnote>
  <w:footnote w:type="continuationSeparator" w:id="0">
    <w:p w:rsidR="008076EE" w:rsidRDefault="008076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EB1EAF" w:rsidRDefault="00EB1E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C2" w:rsidRDefault="005324C2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C2" w:rsidRDefault="005324C2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B5C"/>
    <w:multiLevelType w:val="hybridMultilevel"/>
    <w:tmpl w:val="36D292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36481C54"/>
    <w:multiLevelType w:val="hybridMultilevel"/>
    <w:tmpl w:val="2A2A04C0"/>
    <w:lvl w:ilvl="0" w:tplc="2C4EF12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3630C"/>
    <w:rsid w:val="00383BBC"/>
    <w:rsid w:val="004554A2"/>
    <w:rsid w:val="005324C2"/>
    <w:rsid w:val="006B0712"/>
    <w:rsid w:val="00704050"/>
    <w:rsid w:val="007C1EE5"/>
    <w:rsid w:val="008076EE"/>
    <w:rsid w:val="009A4F0C"/>
    <w:rsid w:val="009B665D"/>
    <w:rsid w:val="00BE01D3"/>
    <w:rsid w:val="00C95312"/>
    <w:rsid w:val="00DB1602"/>
    <w:rsid w:val="00E43977"/>
    <w:rsid w:val="00EB1EAF"/>
    <w:rsid w:val="00F47189"/>
    <w:rsid w:val="00FE0B23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F933E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2022-09-07T07:50:00Z</dcterms:created>
  <dcterms:modified xsi:type="dcterms:W3CDTF">2022-09-07T07:54:00Z</dcterms:modified>
</cp:coreProperties>
</file>