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6"/>
          <w:szCs w:val="36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臺北市立大直高級中學11</w:t>
      </w:r>
      <w:r w:rsidR="006D5FEC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2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學年度第</w:t>
      </w:r>
      <w:r w:rsidR="004A201D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1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學期</w:t>
      </w: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高中部</w:t>
      </w:r>
      <w:r w:rsidR="006A0B27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  <w:u w:val="single"/>
        </w:rPr>
        <w:t xml:space="preserve">  探究與實作-生化  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791086" w:rsidRPr="00791086" w:rsidTr="005E5315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791086" w:rsidRDefault="00701C6C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H</w:t>
            </w:r>
            <w:r w:rsidR="006A0B27"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</w:t>
            </w:r>
            <w:r w:rsidR="005E5315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任課老師</w:t>
            </w:r>
          </w:p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姓    名</w:t>
            </w:r>
          </w:p>
        </w:tc>
        <w:tc>
          <w:tcPr>
            <w:tcW w:w="3215" w:type="dxa"/>
            <w:vAlign w:val="center"/>
          </w:tcPr>
          <w:p w:rsidR="006A0B27" w:rsidRPr="00791086" w:rsidRDefault="00B85CBB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陳</w:t>
            </w:r>
            <w:r w:rsidR="0046618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思卉</w:t>
            </w:r>
            <w:r w:rsidR="006A0B27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、</w:t>
            </w:r>
            <w:r w:rsidR="0046618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吳易儒</w:t>
            </w:r>
          </w:p>
          <w:p w:rsidR="00BE01D3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協同教學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自然科學探究與實作的學習重點分為「探究學習內容」和「實作學習內容」兩部分。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「探究學習內容」著重於科學探究歷程，可歸納為四個主要項目：發現問題、規劃與研究、論證與建模、表達與分享。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「實作學習內容」為可實際進行操作的科學活動，例如：觀察、測量、資料蒐集與分析、歸納與解釋、論證與作結論等。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自編講義與補充教材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實驗活動手冊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(探究實作本)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、學習單、課堂任務</w:t>
            </w:r>
          </w:p>
        </w:tc>
      </w:tr>
      <w:tr w:rsidR="00791086" w:rsidRPr="00791086" w:rsidTr="005E5315">
        <w:trPr>
          <w:trHeight w:val="86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widowControl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1.老師提問與學生口頭問答  2.報告與作業  3.實驗操作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生物與化學各佔50%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46AC3" w:rsidRPr="00791086" w:rsidRDefault="00E723B5" w:rsidP="00B46AC3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探究實作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主題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學習成果報告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、探究實作課程統整心得報告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1.以多元的教學活動激發學生的學習動機。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2.藉由生活化的教學內容與實驗活動，培養生物與化學興趣，進而提高學習力。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3.以啟發式教學法，透過上課過程，希望能將學生的生物與化學概念奠定良好基礎。</w:t>
            </w:r>
          </w:p>
          <w:p w:rsidR="00E723B5" w:rsidRPr="00791086" w:rsidRDefault="00E723B5" w:rsidP="00B46AC3">
            <w:pPr>
              <w:ind w:leftChars="1" w:left="318" w:hangingChars="113" w:hanging="3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4.培養學生溝通、合作、創造、獨立思考等關鍵素養。</w:t>
            </w:r>
          </w:p>
        </w:tc>
      </w:tr>
      <w:tr w:rsidR="00791086" w:rsidRPr="00791086" w:rsidTr="00B46AC3">
        <w:trPr>
          <w:trHeight w:val="158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.請注意孩子回家後如何分配時間，希望孩子能自我負責，且更有效率地學習－－包括生活以及課業。</w:t>
            </w:r>
          </w:p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.若有指派圖書館或載具上網查詢資料，希望家長能夠配合。</w:t>
            </w:r>
          </w:p>
        </w:tc>
      </w:tr>
      <w:tr w:rsidR="00791086" w:rsidRPr="00791086" w:rsidTr="00B46AC3">
        <w:trPr>
          <w:trHeight w:val="966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九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6A0B27" w:rsidP="0046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以電話約談</w:t>
            </w:r>
            <w:r w:rsidR="00B46AC3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(分機217、218、219)</w:t>
            </w: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，或由學生代洽至學校懇談的適當時間</w:t>
            </w:r>
          </w:p>
        </w:tc>
      </w:tr>
    </w:tbl>
    <w:p w:rsidR="00BE01D3" w:rsidRPr="00791086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  <w:sectPr w:rsidR="00BE01D3" w:rsidRPr="00791086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2"/>
          <w:szCs w:val="32"/>
        </w:rPr>
        <w:lastRenderedPageBreak/>
        <w:t>【教學進度表】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(請特別確認是否有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  <w:u w:val="single"/>
        </w:rPr>
        <w:t>性別平等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791086" w:rsidRPr="00791086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融入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7.法治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14.生涯規劃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20.其他:____________(請說明)</w:t>
            </w:r>
          </w:p>
        </w:tc>
      </w:tr>
      <w:tr w:rsidR="00791086" w:rsidRPr="00791086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週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052C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資訊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議題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重要行事</w:t>
            </w:r>
          </w:p>
        </w:tc>
      </w:tr>
      <w:tr w:rsidR="00052C86" w:rsidRPr="00791086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八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認識同學─學生自我介紹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課程介紹與討論 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基本儀器使用與實驗室安全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溶液的配製與度量衡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配製氯化鈉水溶液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溶解度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28期初教學研究會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30開學、正式上課16:00放學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31-10/11高一微課程(106-109)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31高三晚自習開始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31高二自主學習開始(8/31-9/21)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31高一多元選修選課結果公告與上課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1高二校訂必修選課結果公告與上課</w:t>
            </w:r>
          </w:p>
        </w:tc>
      </w:tr>
      <w:tr w:rsidR="00052C86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九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觀察現象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分組進行不同樣區校園觀察，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運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用感官辨識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校園植物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顏色的形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成來源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依據時間或空間的不同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的植物的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變化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原因是？ 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推測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這些色素與變化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可能成因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052C86" w:rsidRPr="00791086" w:rsidRDefault="00052C86" w:rsidP="00052C86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稀釋濃鹽酸</w:t>
            </w:r>
          </w:p>
          <w:p w:rsidR="00052C86" w:rsidRPr="00791086" w:rsidRDefault="00052C86" w:rsidP="00052C86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溶液的濃度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高110、高二、三輔導課開始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5-6高三第1次模擬考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6高一班級體驗教育活動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6教學大綱及班級經營上傳截止</w:t>
            </w:r>
          </w:p>
          <w:p w:rsidR="00052C86" w:rsidRPr="00791086" w:rsidRDefault="00052C86" w:rsidP="00052C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8數理學科能力競賽報名截止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9學校日</w:t>
            </w:r>
          </w:p>
        </w:tc>
      </w:tr>
      <w:tr w:rsidR="00710181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形成或訂定問題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  <w:r w:rsidRPr="005D72EA">
              <w:rPr>
                <w:rFonts w:ascii="標楷體" w:eastAsia="標楷體" w:hAnsi="標楷體"/>
              </w:rPr>
              <w:t>依據觀察所得，經由蒐集資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訊、閱讀和討論等過程，提出適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合科學探究的問題。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測試各種有機物的水溶性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10181" w:rsidRPr="005D72EA" w:rsidRDefault="00710181" w:rsidP="00710181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歸納哪些有機物易溶於水、那些易溶於脂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有機物的萃取與層析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5D72EA">
              <w:rPr>
                <w:rFonts w:ascii="標楷體" w:eastAsia="標楷體" w:hAnsi="標楷體" w:hint="eastAsia"/>
              </w:rPr>
              <w:t>、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萃取液如何決定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10181" w:rsidRPr="00791086" w:rsidRDefault="00710181" w:rsidP="007101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14國家防災日預演</w:t>
            </w:r>
          </w:p>
          <w:p w:rsidR="00710181" w:rsidRPr="00791086" w:rsidRDefault="00710181" w:rsidP="007101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710181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10181" w:rsidRPr="00791086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21國家防災日演練</w:t>
            </w:r>
          </w:p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22數理學科能力競賽校內初賽</w:t>
            </w:r>
          </w:p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23補行10/9課程，16:00放學</w:t>
            </w:r>
          </w:p>
        </w:tc>
      </w:tr>
      <w:tr w:rsidR="00710181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8B9" w:rsidRPr="005D72EA" w:rsidRDefault="005238B9" w:rsidP="005238B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 一(分組一)</w:t>
            </w:r>
          </w:p>
          <w:p w:rsidR="00710181" w:rsidRPr="00791086" w:rsidRDefault="005238B9" w:rsidP="005238B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81" w:rsidRPr="00791086" w:rsidRDefault="000B7A10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25-26高一新生健檢</w:t>
            </w:r>
          </w:p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28教師節</w:t>
            </w:r>
          </w:p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28-10/5高二充實補強課程</w:t>
            </w:r>
          </w:p>
          <w:p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29中秋節</w:t>
            </w:r>
          </w:p>
        </w:tc>
      </w:tr>
      <w:tr w:rsidR="005238B9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38B9" w:rsidRPr="005D72EA" w:rsidRDefault="005238B9" w:rsidP="005238B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 二 (分組二) </w:t>
            </w:r>
          </w:p>
          <w:p w:rsidR="005238B9" w:rsidRPr="005D72EA" w:rsidRDefault="005238B9" w:rsidP="005238B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利用校園植物製做酸鹼指示劑二</w:t>
            </w:r>
            <w:r w:rsidRPr="005D72EA">
              <w:rPr>
                <w:rFonts w:ascii="標楷體" w:eastAsia="標楷體" w:hAnsi="標楷體" w:hint="eastAsia"/>
              </w:rPr>
              <w:t xml:space="preserve"> 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B9" w:rsidRPr="00791086" w:rsidRDefault="000B7A10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2-12高一二晚自習</w:t>
            </w:r>
          </w:p>
        </w:tc>
      </w:tr>
      <w:tr w:rsidR="005238B9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238B9" w:rsidRPr="005238B9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 w:rsidRPr="005238B9">
              <w:rPr>
                <w:rFonts w:ascii="標楷體" w:eastAsia="標楷體" w:hAnsi="標楷體" w:cs="微軟正黑體" w:hint="eastAsia"/>
                <w:color w:val="000000" w:themeColor="text1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9國慶日調整放假</w:t>
            </w:r>
          </w:p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10國慶日</w:t>
            </w:r>
          </w:p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10第1121010梯次讀書心得比賽12:00截稿</w:t>
            </w:r>
          </w:p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12-13第1次期中考</w:t>
            </w:r>
          </w:p>
          <w:p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15第1121015梯次小論文12:00截稿</w:t>
            </w:r>
          </w:p>
        </w:tc>
      </w:tr>
      <w:tr w:rsidR="000B7A10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:rsidR="000B7A10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數據處理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16高一新生胸部X光檢查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16-20期中教學研究會週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16-25高一拔河比賽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18田徑單項計時決賽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18-11/22高一自主學習先備課程(106-110)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19-11/9高二自主學習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20全校大隊接力預賽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21大考中心英聽測驗1</w:t>
            </w:r>
          </w:p>
        </w:tc>
      </w:tr>
      <w:tr w:rsidR="000B7A10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一(分組一) </w:t>
            </w:r>
          </w:p>
          <w:p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23校內科展開始報名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23-11/3公開授課週</w:t>
            </w:r>
          </w:p>
        </w:tc>
      </w:tr>
      <w:tr w:rsidR="000B7A10" w:rsidRPr="00791086" w:rsidTr="005E531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二 (分組二) </w:t>
            </w:r>
          </w:p>
          <w:p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酸鹼滴定二</w:t>
            </w:r>
            <w:r w:rsidRPr="005D72EA">
              <w:rPr>
                <w:rFonts w:ascii="標楷體" w:eastAsia="標楷體" w:hAnsi="標楷體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30-31高三第2次模擬考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 60週年校慶預演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60週年校慶暨園遊會、班際大隊接力決賽</w:t>
            </w:r>
          </w:p>
        </w:tc>
      </w:tr>
      <w:tr w:rsidR="000B7A10" w:rsidRPr="00791086" w:rsidTr="005E531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6校慶補假</w:t>
            </w:r>
          </w:p>
        </w:tc>
      </w:tr>
      <w:tr w:rsidR="000B7A10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實驗報告 【表達與分享】 </w:t>
            </w:r>
          </w:p>
          <w:p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16-23高二充實補強課程</w:t>
            </w:r>
          </w:p>
        </w:tc>
      </w:tr>
      <w:tr w:rsidR="000B7A10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實驗報告 【表達與分享】 </w:t>
            </w:r>
          </w:p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lastRenderedPageBreak/>
              <w:t>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20-29高一二晚自習</w:t>
            </w:r>
          </w:p>
        </w:tc>
      </w:tr>
      <w:tr w:rsidR="000B7A10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29-30第2次期中考</w:t>
            </w:r>
          </w:p>
        </w:tc>
      </w:tr>
      <w:tr w:rsidR="000B7A10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  <w:p w:rsidR="000B7A10" w:rsidRPr="000B7A10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4-8期末教學研究會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6-1/10高一微課程(106-110)</w:t>
            </w:r>
          </w:p>
        </w:tc>
      </w:tr>
      <w:tr w:rsidR="000B7A10" w:rsidRPr="00791086" w:rsidTr="0059028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11-12英語文競賽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11-15作業抽查週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11-22公開授課週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13-14高三第3次模擬考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16大考中心英聽測驗2</w:t>
            </w:r>
          </w:p>
        </w:tc>
      </w:tr>
      <w:tr w:rsidR="000B7A10" w:rsidRPr="00791086" w:rsidTr="0059028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18-22國語文競賽</w:t>
            </w:r>
          </w:p>
        </w:tc>
      </w:tr>
      <w:tr w:rsidR="000B7A10" w:rsidRPr="00791086" w:rsidTr="00701C6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26-1/5校內科展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27高一 106-110自主學習計畫繳件截止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28高一多元選修發表會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29高三輔導課結束</w:t>
            </w:r>
          </w:p>
        </w:tc>
      </w:tr>
      <w:tr w:rsidR="000B7A10" w:rsidRPr="00791086" w:rsidTr="00701C6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11</w:t>
            </w: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元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分組討論、發表與分享</w:t>
            </w:r>
          </w:p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1開國紀念日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3-4高三期末考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3-8高一二下學期多元選修選課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3-8高一下學期微課程選課(101-105)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4高110、高二輔導課結束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4-11高二充實補強課程</w:t>
            </w:r>
          </w:p>
        </w:tc>
      </w:tr>
      <w:tr w:rsidR="000B7A10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統整探究實作課程實驗與報告</w:t>
            </w:r>
          </w:p>
          <w:p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製作學習歷程檔案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8-17高一二晚自習</w:t>
            </w:r>
          </w:p>
        </w:tc>
      </w:tr>
      <w:tr w:rsidR="000B7A10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16-18高一二期末考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18高三晚自習結束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19休業式；10:10校務會議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 14:00高三看考場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20-22大學學科能力測驗</w:t>
            </w:r>
          </w:p>
        </w:tc>
      </w:tr>
      <w:tr w:rsidR="000B7A10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21寒假開始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23-25補行4/23-4/25課程(進行112-2課程)，16:00放學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26補行4/22課程(進行112-2課程)，16:00放學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23-26高二教育旅行(暫訂)</w:t>
            </w:r>
          </w:p>
          <w:p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26公布補考名單</w:t>
            </w:r>
          </w:p>
        </w:tc>
      </w:tr>
    </w:tbl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sectPr w:rsidR="00F47189" w:rsidRPr="00791086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B7" w:rsidRDefault="006D1DB7">
      <w:pPr>
        <w:spacing w:line="240" w:lineRule="auto"/>
        <w:ind w:left="0" w:hanging="2"/>
      </w:pPr>
      <w:r>
        <w:separator/>
      </w:r>
    </w:p>
  </w:endnote>
  <w:endnote w:type="continuationSeparator" w:id="0">
    <w:p w:rsidR="006D1DB7" w:rsidRDefault="006D1D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B7A10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B7" w:rsidRDefault="006D1DB7">
      <w:pPr>
        <w:spacing w:line="240" w:lineRule="auto"/>
        <w:ind w:left="0" w:hanging="2"/>
      </w:pPr>
      <w:r>
        <w:separator/>
      </w:r>
    </w:p>
  </w:footnote>
  <w:footnote w:type="continuationSeparator" w:id="0">
    <w:p w:rsidR="006D1DB7" w:rsidRDefault="006D1D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52C86"/>
    <w:rsid w:val="000A60A7"/>
    <w:rsid w:val="000B7A10"/>
    <w:rsid w:val="001021D0"/>
    <w:rsid w:val="002B44D9"/>
    <w:rsid w:val="002D6D53"/>
    <w:rsid w:val="0033630C"/>
    <w:rsid w:val="00336B4C"/>
    <w:rsid w:val="003D56F0"/>
    <w:rsid w:val="004554A2"/>
    <w:rsid w:val="0046618E"/>
    <w:rsid w:val="00472D7B"/>
    <w:rsid w:val="004A201D"/>
    <w:rsid w:val="004B0772"/>
    <w:rsid w:val="004F07CB"/>
    <w:rsid w:val="00501B58"/>
    <w:rsid w:val="005238B9"/>
    <w:rsid w:val="005E5315"/>
    <w:rsid w:val="006654F7"/>
    <w:rsid w:val="006656B8"/>
    <w:rsid w:val="006A0B27"/>
    <w:rsid w:val="006D1DB7"/>
    <w:rsid w:val="006D5FEC"/>
    <w:rsid w:val="00701C6C"/>
    <w:rsid w:val="00704050"/>
    <w:rsid w:val="00710181"/>
    <w:rsid w:val="007158F6"/>
    <w:rsid w:val="00791086"/>
    <w:rsid w:val="007C1EE5"/>
    <w:rsid w:val="00836489"/>
    <w:rsid w:val="00883687"/>
    <w:rsid w:val="00A0067E"/>
    <w:rsid w:val="00AD6B5B"/>
    <w:rsid w:val="00B46AC3"/>
    <w:rsid w:val="00B85CBB"/>
    <w:rsid w:val="00BA206F"/>
    <w:rsid w:val="00BD2A9A"/>
    <w:rsid w:val="00BE01D3"/>
    <w:rsid w:val="00C856E9"/>
    <w:rsid w:val="00C95312"/>
    <w:rsid w:val="00DB1602"/>
    <w:rsid w:val="00E723B5"/>
    <w:rsid w:val="00E82EC9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B3C0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2023-08-30T12:37:00Z</dcterms:created>
  <dcterms:modified xsi:type="dcterms:W3CDTF">2023-08-30T13:26:00Z</dcterms:modified>
</cp:coreProperties>
</file>