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D7092E"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CA4CC5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8D3236">
        <w:rPr>
          <w:b/>
          <w:sz w:val="36"/>
          <w:szCs w:val="36"/>
        </w:rPr>
        <w:tab/>
      </w:r>
      <w:r w:rsidR="008D3236">
        <w:rPr>
          <w:rFonts w:hint="eastAsia"/>
          <w:b/>
          <w:sz w:val="36"/>
          <w:szCs w:val="36"/>
        </w:rPr>
        <w:t>公民</w:t>
      </w:r>
      <w:r w:rsidR="008D3236">
        <w:rPr>
          <w:b/>
          <w:sz w:val="36"/>
          <w:szCs w:val="36"/>
        </w:rPr>
        <w:tab/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8D3236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801-807</w:t>
            </w:r>
          </w:p>
        </w:tc>
        <w:tc>
          <w:tcPr>
            <w:tcW w:w="1561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任課老師</w:t>
            </w:r>
          </w:p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8D3236" w:rsidRPr="008073B6" w:rsidTr="008D3236">
        <w:trPr>
          <w:trHeight w:hRule="exact" w:val="3084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8D3236" w:rsidRPr="00A11BBC" w:rsidRDefault="008D3236" w:rsidP="008D3236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本學期公民學習主題為「法律與生活」，包含以下目標：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（一）了解法律的基本概念。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（二）認識人民的權利與義務。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（三）理解民法及生活的關係。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（四）清楚刑法與行政法規的意義。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（五）明白權利救濟的途徑。</w:t>
            </w:r>
          </w:p>
          <w:p w:rsidR="008D3236" w:rsidRDefault="008D3236" w:rsidP="008D3236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（六）熟悉少年的法律常識。</w:t>
            </w:r>
          </w:p>
        </w:tc>
      </w:tr>
      <w:tr w:rsidR="008D3236" w:rsidRPr="008073B6" w:rsidTr="008D3236">
        <w:trPr>
          <w:trHeight w:hRule="exact" w:val="1128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8D3236" w:rsidRPr="00045E9A" w:rsidRDefault="008D3236" w:rsidP="008D3236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695B5B" w:rsidRPr="00045E9A">
              <w:rPr>
                <w:rFonts w:ascii="標楷體" w:hAnsi="標楷體" w:hint="eastAsia"/>
              </w:rPr>
              <w:t>康軒版課本，配合康軒</w:t>
            </w:r>
            <w:r w:rsidRPr="00045E9A">
              <w:rPr>
                <w:rFonts w:ascii="標楷體" w:hAnsi="標楷體" w:hint="eastAsia"/>
              </w:rPr>
              <w:t>習作與課程講義。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045E9A">
              <w:rPr>
                <w:rFonts w:ascii="標楷體" w:hAnsi="標楷體" w:hint="eastAsia"/>
              </w:rPr>
              <w:t>（二）</w:t>
            </w:r>
            <w:r w:rsidRPr="00045E9A">
              <w:rPr>
                <w:rFonts w:ascii="標楷體" w:hint="eastAsia"/>
              </w:rPr>
              <w:t>報章雜誌等適合於國中階段</w:t>
            </w:r>
            <w:r>
              <w:rPr>
                <w:rFonts w:ascii="標楷體" w:hint="eastAsia"/>
              </w:rPr>
              <w:t>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8D3236" w:rsidRPr="008073B6" w:rsidTr="008D3236">
        <w:trPr>
          <w:trHeight w:hRule="exact" w:val="1413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8D3236" w:rsidRPr="008073B6" w:rsidTr="008D3236">
        <w:trPr>
          <w:trHeight w:hRule="exact" w:val="114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8D3236" w:rsidRPr="00A11BBC" w:rsidRDefault="008D3236" w:rsidP="008D3236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8D3236" w:rsidRPr="008073B6" w:rsidTr="008D3236">
        <w:trPr>
          <w:trHeight w:hRule="exact" w:val="1546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11BBC">
              <w:rPr>
                <w:rFonts w:hAnsi="標楷體" w:hint="eastAsia"/>
                <w:color w:val="FF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8D3236" w:rsidRDefault="008D3236" w:rsidP="008D3236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8D3236" w:rsidRPr="008073B6" w:rsidTr="008D3236">
        <w:trPr>
          <w:trHeight w:hRule="exact" w:val="254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（三）採多元方式教學，透過大量問答與實例，以激勵學生思考，增進學習連結與趣味。</w:t>
            </w:r>
          </w:p>
          <w:p w:rsidR="008D3236" w:rsidRDefault="008D3236" w:rsidP="008D3236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8D3236" w:rsidRDefault="008D3236" w:rsidP="008D3236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（五）發掘孩子的亮點，將其亮點放大，用鼓勵方式引導，使其發揮潛能。</w:t>
            </w:r>
          </w:p>
        </w:tc>
      </w:tr>
      <w:tr w:rsidR="008D3236" w:rsidRPr="008073B6" w:rsidTr="008D3236">
        <w:trPr>
          <w:trHeight w:hRule="exact" w:val="1560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（一）請家長協助要求孩子確實做好每一次預習及複習。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（三）請鼓勵孩子關注新聞時事。</w:t>
            </w:r>
            <w:bookmarkStart w:id="0" w:name="_GoBack"/>
            <w:bookmarkEnd w:id="0"/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</w:rPr>
              <w:t>（四）請鼓勵孩子關懷社會、關心周遭人事物。</w:t>
            </w:r>
          </w:p>
        </w:tc>
      </w:tr>
      <w:tr w:rsidR="008D3236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(02)2533-4017#(分機337)</w:t>
            </w:r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234"/>
        <w:gridCol w:w="123"/>
        <w:gridCol w:w="357"/>
        <w:gridCol w:w="334"/>
        <w:gridCol w:w="346"/>
        <w:gridCol w:w="345"/>
        <w:gridCol w:w="346"/>
        <w:gridCol w:w="346"/>
        <w:gridCol w:w="346"/>
        <w:gridCol w:w="3254"/>
        <w:gridCol w:w="623"/>
        <w:gridCol w:w="756"/>
        <w:gridCol w:w="2579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rPr>
                <w:rFonts w:hint="eastAsia"/>
              </w:rPr>
              <w:t>課程介紹：第四冊法律與生活</w:t>
            </w:r>
          </w:p>
          <w:p w:rsidR="008D3236" w:rsidRDefault="008D3236" w:rsidP="008D3236">
            <w:pPr>
              <w:widowControl/>
              <w:snapToGrid w:val="0"/>
              <w:spacing w:line="0" w:lineRule="atLeast"/>
              <w:jc w:val="both"/>
            </w:pPr>
            <w:r>
              <w:t>1-1</w:t>
            </w:r>
            <w:r>
              <w:rPr>
                <w:rFonts w:hint="eastAsia"/>
              </w:rPr>
              <w:t>建立法治的社會</w:t>
            </w:r>
          </w:p>
          <w:p w:rsidR="008D3236" w:rsidRDefault="008D3236" w:rsidP="008D3236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法律的主要功能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Default="008D3236" w:rsidP="008D3236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417401" w:rsidRDefault="009E16FF" w:rsidP="008D3236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236" w:rsidRDefault="008D3236" w:rsidP="008D323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  <w:p w:rsidR="008D3236" w:rsidRDefault="008D3236" w:rsidP="008D323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22-23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國九複習考</w:t>
            </w:r>
          </w:p>
          <w:p w:rsidR="008D3236" w:rsidRDefault="008D3236" w:rsidP="008D323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</w:t>
            </w:r>
            <w:r w:rsidRPr="00CA4CC5">
              <w:rPr>
                <w:rFonts w:hint="eastAsia"/>
                <w:sz w:val="20"/>
                <w:szCs w:val="20"/>
              </w:rPr>
              <w:t>晚自習開始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8D3236" w:rsidRDefault="008D3236" w:rsidP="008D3236">
            <w:pPr>
              <w:snapToGrid w:val="0"/>
              <w:spacing w:line="0" w:lineRule="atLeast"/>
              <w:jc w:val="both"/>
            </w:pPr>
            <w:r>
              <w:t>1-3</w:t>
            </w:r>
            <w:r>
              <w:rPr>
                <w:rFonts w:hint="eastAsia"/>
              </w:rPr>
              <w:t>法律的位階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417401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A4CC5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輔導課開始</w:t>
            </w:r>
          </w:p>
          <w:p w:rsidR="00D7092E" w:rsidRDefault="00D7092E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CA4CC5" w:rsidRPr="00A96ECD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國八隔宿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Default="008D3236" w:rsidP="00D7092E">
            <w:pPr>
              <w:snapToGrid w:val="0"/>
              <w:spacing w:line="0" w:lineRule="atLeast"/>
              <w:jc w:val="both"/>
            </w:pPr>
            <w:r>
              <w:t>1-3</w:t>
            </w:r>
            <w:r>
              <w:rPr>
                <w:rFonts w:hint="eastAsia"/>
              </w:rPr>
              <w:t>法律的位階</w:t>
            </w:r>
          </w:p>
          <w:p w:rsidR="008D3236" w:rsidRPr="008D3236" w:rsidRDefault="008D3236" w:rsidP="00D7092E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 w:rsidRPr="008D3236">
              <w:rPr>
                <w:rFonts w:hint="eastAsia"/>
              </w:rPr>
              <w:t>人民的基本權利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平等權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自由權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0F6086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CA4CC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學校日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92E" w:rsidRPr="008D3236" w:rsidRDefault="008D3236" w:rsidP="008D3236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 w:rsidRPr="008D3236">
              <w:rPr>
                <w:rFonts w:hint="eastAsia"/>
              </w:rPr>
              <w:t>人民的基本權利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自由權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受益權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參政權、其他權利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0F6086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CA4C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12-16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8D3236" w:rsidRDefault="008D3236" w:rsidP="008D3236">
            <w:pPr>
              <w:spacing w:line="240" w:lineRule="exact"/>
              <w:jc w:val="both"/>
            </w:pPr>
            <w:r w:rsidRPr="008D3236">
              <w:rPr>
                <w:rFonts w:hint="eastAsia"/>
              </w:rPr>
              <w:t>2-2</w:t>
            </w:r>
            <w:r w:rsidR="00045E9A">
              <w:rPr>
                <w:rFonts w:hint="eastAsia"/>
              </w:rPr>
              <w:t>人民基本權利的限制</w:t>
            </w:r>
          </w:p>
          <w:p w:rsidR="00D7092E" w:rsidRPr="008D3236" w:rsidRDefault="008D3236" w:rsidP="008D3236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2-3</w:t>
            </w:r>
            <w:r w:rsidR="00045E9A">
              <w:rPr>
                <w:rFonts w:hint="eastAsia"/>
              </w:rPr>
              <w:t>憲法規定的人民</w:t>
            </w:r>
            <w:r w:rsidRPr="008D3236">
              <w:rPr>
                <w:rFonts w:hint="eastAsia"/>
              </w:rPr>
              <w:t>基本義務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0F6086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8D3236" w:rsidRDefault="008D3236" w:rsidP="008D3236">
            <w:pPr>
              <w:snapToGrid w:val="0"/>
              <w:spacing w:line="0" w:lineRule="atLeast"/>
              <w:ind w:leftChars="-11" w:left="-26" w:firstLineChars="11" w:firstLine="26"/>
              <w:jc w:val="both"/>
            </w:pPr>
            <w:r>
              <w:rPr>
                <w:rFonts w:hint="eastAsia"/>
              </w:rPr>
              <w:t>複習、檢討第一次期中考考卷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D7092E" w:rsidP="00D7092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="00CA4CC5" w:rsidRPr="00CA4CC5"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3-1</w:t>
            </w:r>
            <w:r>
              <w:rPr>
                <w:rFonts w:hint="eastAsia"/>
              </w:rPr>
              <w:t>民法規範的事項</w:t>
            </w:r>
          </w:p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t>3-2</w:t>
            </w:r>
            <w:r>
              <w:rPr>
                <w:rFonts w:hint="eastAsia"/>
              </w:rPr>
              <w:t>民法的原則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07448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9E16FF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3,11</w:t>
            </w:r>
            <w:r w:rsidR="000F6086" w:rsidRPr="000F6086">
              <w:rPr>
                <w:rFonts w:ascii="標楷體" w:hAnsi="標楷體" w:hint="eastAsia"/>
                <w:sz w:val="20"/>
                <w:szCs w:val="20"/>
              </w:rPr>
              <w:t>,12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8D3236" w:rsidRPr="00A96ECD" w:rsidRDefault="008D3236" w:rsidP="008D3236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3-3</w:t>
            </w:r>
            <w:r>
              <w:rPr>
                <w:rFonts w:hint="eastAsia"/>
              </w:rPr>
              <w:t>民法上的行為能力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3,10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國九期末考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3-4</w:t>
            </w:r>
            <w:r>
              <w:rPr>
                <w:rFonts w:hint="eastAsia"/>
              </w:rPr>
              <w:t>民事責任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EE7CE9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英語歌唱比賽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1457EE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1457EE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1457EE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4-1</w:t>
            </w:r>
            <w:r>
              <w:rPr>
                <w:rFonts w:hint="eastAsia"/>
              </w:rPr>
              <w:t>刑法的意義與原則</w:t>
            </w:r>
          </w:p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4-2</w:t>
            </w:r>
            <w:r>
              <w:rPr>
                <w:rFonts w:hint="eastAsia"/>
              </w:rPr>
              <w:t>犯罪行為的成立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該當性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.6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24-25</w:t>
            </w:r>
            <w:r>
              <w:rPr>
                <w:rFonts w:ascii="標楷體" w:hAnsi="標楷體" w:hint="eastAsia"/>
                <w:color w:val="000000"/>
                <w:sz w:val="20"/>
              </w:rPr>
              <w:t>國九複習考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4-2</w:t>
            </w:r>
            <w:r>
              <w:rPr>
                <w:rFonts w:hint="eastAsia"/>
              </w:rPr>
              <w:t>犯罪行為的成立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違法性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有責性</w:t>
            </w:r>
          </w:p>
          <w:p w:rsidR="008D3236" w:rsidRDefault="008D3236" w:rsidP="00417401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t>4-3</w:t>
            </w:r>
            <w:r>
              <w:rPr>
                <w:rFonts w:hint="eastAsia"/>
              </w:rPr>
              <w:t>刑</w:t>
            </w:r>
            <w:r w:rsidR="00542389">
              <w:rPr>
                <w:rFonts w:hint="eastAsia"/>
              </w:rPr>
              <w:t>罰</w:t>
            </w:r>
            <w:r>
              <w:rPr>
                <w:rFonts w:hint="eastAsia"/>
              </w:rPr>
              <w:t>的</w:t>
            </w:r>
            <w:r w:rsidR="00417401">
              <w:rPr>
                <w:rFonts w:hint="eastAsia"/>
              </w:rPr>
              <w:t>種類</w:t>
            </w:r>
            <w:r w:rsidR="00417401">
              <w:rPr>
                <w:rFonts w:hint="eastAsia"/>
              </w:rPr>
              <w:t>與</w:t>
            </w:r>
            <w:r>
              <w:rPr>
                <w:rFonts w:hint="eastAsia"/>
              </w:rPr>
              <w:t>目的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4-4</w:t>
            </w:r>
            <w:r>
              <w:rPr>
                <w:rFonts w:hint="eastAsia"/>
              </w:rPr>
              <w:t>行政法規與行政責任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20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pacing w:val="-20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17401">
              <w:rPr>
                <w:rFonts w:hint="eastAsia"/>
              </w:rPr>
              <w:t>複習、檢討第二次期中考考卷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 國九輔導課結束15:00放學</w:t>
            </w: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</w:pPr>
            <w:r w:rsidRPr="00417401">
              <w:t>5-1</w:t>
            </w:r>
            <w:r w:rsidR="00417401" w:rsidRPr="00417401">
              <w:rPr>
                <w:rFonts w:hint="eastAsia"/>
              </w:rPr>
              <w:t>權利救濟的內涵</w:t>
            </w:r>
          </w:p>
          <w:p w:rsidR="00417401" w:rsidRPr="00417401" w:rsidRDefault="00417401" w:rsidP="008D3236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90"/>
                <w:sz w:val="20"/>
                <w:szCs w:val="20"/>
              </w:rPr>
            </w:pPr>
            <w:r w:rsidRPr="00417401">
              <w:rPr>
                <w:rFonts w:hint="eastAsia"/>
              </w:rPr>
              <w:t>5-</w:t>
            </w:r>
            <w:r w:rsidRPr="00417401">
              <w:t>2</w:t>
            </w:r>
            <w:r w:rsidRPr="00417401">
              <w:rPr>
                <w:rFonts w:hint="eastAsia"/>
              </w:rPr>
              <w:t>權利救濟的途徑：和解、調解、仲裁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20"/>
                <w:sz w:val="20"/>
                <w:szCs w:val="20"/>
              </w:rPr>
              <w:t>3</w:t>
            </w:r>
            <w:r w:rsidRPr="000F6086">
              <w:rPr>
                <w:rFonts w:ascii="標楷體" w:hAnsi="標楷體"/>
                <w:spacing w:val="-20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科學週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t>5-2</w:t>
            </w:r>
            <w:r w:rsidR="00417401" w:rsidRPr="00417401">
              <w:rPr>
                <w:rFonts w:hint="eastAsia"/>
              </w:rPr>
              <w:t>權利救濟的途徑：</w:t>
            </w:r>
            <w:r w:rsidR="00417401" w:rsidRPr="00417401">
              <w:rPr>
                <w:rFonts w:hint="eastAsia"/>
              </w:rPr>
              <w:t>訴訟</w:t>
            </w:r>
            <w:r w:rsidR="00417401" w:rsidRPr="00417401">
              <w:rPr>
                <w:rFonts w:ascii="標楷體" w:hAnsi="標楷體" w:hint="eastAsia"/>
              </w:rPr>
              <w:t>-</w:t>
            </w:r>
            <w:r w:rsidRPr="00417401">
              <w:rPr>
                <w:rFonts w:hint="eastAsia"/>
              </w:rPr>
              <w:t>民事訴訟</w:t>
            </w:r>
            <w:r w:rsidRPr="00417401">
              <w:rPr>
                <w:rFonts w:ascii="標楷體" w:hAnsi="標楷體" w:hint="eastAsia"/>
              </w:rPr>
              <w:t>、</w:t>
            </w:r>
            <w:r w:rsidRPr="00417401">
              <w:rPr>
                <w:rFonts w:hint="eastAsia"/>
              </w:rPr>
              <w:t>刑事訴訟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417401">
              <w:t>5-2</w:t>
            </w:r>
            <w:r w:rsidR="00417401" w:rsidRPr="00417401">
              <w:rPr>
                <w:rFonts w:hint="eastAsia"/>
              </w:rPr>
              <w:t>權利救濟的途徑：訴訟</w:t>
            </w:r>
            <w:r w:rsidR="00417401" w:rsidRPr="00417401">
              <w:rPr>
                <w:rFonts w:ascii="標楷體" w:hAnsi="標楷體" w:hint="eastAsia"/>
              </w:rPr>
              <w:t>-</w:t>
            </w:r>
            <w:r w:rsidRPr="00417401">
              <w:rPr>
                <w:rFonts w:ascii="標楷體" w:hAnsi="標楷體" w:hint="eastAsia"/>
              </w:rPr>
              <w:t>行政訴訟</w:t>
            </w:r>
          </w:p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417401">
              <w:t>5-3</w:t>
            </w:r>
            <w:r w:rsidR="00417401" w:rsidRPr="00417401">
              <w:rPr>
                <w:rFonts w:hint="eastAsia"/>
              </w:rPr>
              <w:t>別讓自己的權利睡著了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417401">
            <w:pPr>
              <w:spacing w:line="240" w:lineRule="exact"/>
              <w:jc w:val="both"/>
              <w:rPr>
                <w:rFonts w:hint="eastAsia"/>
              </w:rPr>
            </w:pPr>
            <w:r w:rsidRPr="00417401">
              <w:t>6-1</w:t>
            </w:r>
            <w:r w:rsidR="00417401" w:rsidRPr="00417401">
              <w:rPr>
                <w:rFonts w:hint="eastAsia"/>
              </w:rPr>
              <w:t>常見的少年犯罪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輔導課結束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417401">
            <w:pPr>
              <w:spacing w:line="240" w:lineRule="exact"/>
              <w:jc w:val="both"/>
              <w:rPr>
                <w:rFonts w:hint="eastAsia"/>
              </w:rPr>
            </w:pPr>
            <w:r w:rsidRPr="00417401">
              <w:t>6-2</w:t>
            </w:r>
            <w:r w:rsidRPr="00417401">
              <w:rPr>
                <w:rFonts w:hint="eastAsia"/>
              </w:rPr>
              <w:t>少年事件</w:t>
            </w:r>
            <w:r w:rsidR="00417401" w:rsidRPr="00417401">
              <w:rPr>
                <w:rFonts w:hint="eastAsia"/>
              </w:rPr>
              <w:t>的</w:t>
            </w:r>
            <w:r w:rsidRPr="00417401">
              <w:rPr>
                <w:rFonts w:hint="eastAsia"/>
              </w:rPr>
              <w:t>處理</w:t>
            </w:r>
            <w:r w:rsidRPr="00417401">
              <w:rPr>
                <w:rFonts w:ascii="標楷體" w:hAnsi="標楷體" w:hint="eastAsia"/>
              </w:rPr>
              <w:t>：</w:t>
            </w:r>
            <w:r w:rsidR="00417401" w:rsidRPr="00417401">
              <w:rPr>
                <w:rFonts w:hint="eastAsia"/>
              </w:rPr>
              <w:t>刑事案件</w:t>
            </w:r>
            <w:r w:rsidR="00417401" w:rsidRPr="00417401">
              <w:rPr>
                <w:rFonts w:hint="eastAsia"/>
              </w:rPr>
              <w:t>、</w:t>
            </w:r>
            <w:r w:rsidRPr="00417401">
              <w:rPr>
                <w:rFonts w:ascii="標楷體" w:hAnsi="標楷體" w:hint="eastAsia"/>
              </w:rPr>
              <w:t>保護事</w:t>
            </w:r>
            <w:r w:rsidRPr="00417401">
              <w:rPr>
                <w:rFonts w:hint="eastAsia"/>
              </w:rPr>
              <w:t>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D3236" w:rsidRPr="00417401" w:rsidRDefault="00417401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t>6-3</w:t>
            </w:r>
            <w:r w:rsidRPr="00417401">
              <w:rPr>
                <w:rFonts w:hint="eastAsia"/>
              </w:rPr>
              <w:t>其他保護少年的法律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10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pacing w:val="-10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期末考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sectPr w:rsidR="004E2CE6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E0" w:rsidRDefault="00D602E0">
      <w:r>
        <w:separator/>
      </w:r>
    </w:p>
  </w:endnote>
  <w:endnote w:type="continuationSeparator" w:id="0">
    <w:p w:rsidR="00D602E0" w:rsidRDefault="00D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16FF" w:rsidRPr="009E16FF">
      <w:rPr>
        <w:noProof/>
        <w:lang w:val="zh-TW"/>
      </w:rPr>
      <w:t>-</w:t>
    </w:r>
    <w:r w:rsidR="009E16FF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E0" w:rsidRDefault="00D602E0">
      <w:r>
        <w:separator/>
      </w:r>
    </w:p>
  </w:footnote>
  <w:footnote w:type="continuationSeparator" w:id="0">
    <w:p w:rsidR="00D602E0" w:rsidRDefault="00D6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5E9A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086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49B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7401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389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B8C"/>
    <w:rsid w:val="006954EB"/>
    <w:rsid w:val="00695B5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236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1066"/>
    <w:rsid w:val="009E16FF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4CC5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02E0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1F5E8"/>
  <w15:chartTrackingRefBased/>
  <w15:docId w15:val="{74319892-4BD9-403A-B01C-07D35396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DF63-70E9-4818-A383-B7C9A958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2082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2443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2018-03-04T10:59:00Z</dcterms:created>
  <dcterms:modified xsi:type="dcterms:W3CDTF">2018-03-06T09:48:00Z</dcterms:modified>
</cp:coreProperties>
</file>