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問候"/>
        <w:spacing w:before="360" w:line="400" w:lineRule="exact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en-US"/>
        </w:rPr>
        <w:t>108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學年度第二學期</w:t>
      </w:r>
    </w:p>
    <w:p>
      <w:pPr>
        <w:pStyle w:val="問候"/>
        <w:jc w:val="center"/>
        <w:rPr>
          <w:b w:val="1"/>
          <w:bCs w:val="1"/>
          <w:sz w:val="36"/>
          <w:szCs w:val="36"/>
        </w:rPr>
      </w:pP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國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中部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音樂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科教學活動計畫書</w:t>
      </w:r>
    </w:p>
    <w:tbl>
      <w:tblPr>
        <w:tblW w:w="104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2539"/>
        <w:gridCol w:w="2539"/>
        <w:gridCol w:w="2540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280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6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72" w:after="72" w:line="520" w:lineRule="exact"/>
              <w:ind w:left="566" w:hanging="566"/>
              <w:jc w:val="center"/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53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72" w:after="72" w:line="52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701~709</w:t>
            </w:r>
          </w:p>
        </w:tc>
        <w:tc>
          <w:tcPr>
            <w:tcW w:type="dxa" w:w="253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before="72" w:after="72" w:line="520" w:lineRule="exact"/>
              <w:jc w:val="center"/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任課老師姓名</w:t>
            </w:r>
          </w:p>
        </w:tc>
        <w:tc>
          <w:tcPr>
            <w:tcW w:type="dxa" w:w="254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72" w:after="72" w:line="52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董璘</w:t>
            </w:r>
          </w:p>
        </w:tc>
      </w:tr>
      <w:tr>
        <w:tblPrEx>
          <w:shd w:val="clear" w:color="auto" w:fill="ced7e7"/>
        </w:tblPrEx>
        <w:trPr>
          <w:trHeight w:val="201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教學目標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引導並鼓勵對音樂的喜愛。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培養欣賞音樂的能力與習慣。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發展演唱與演奏之技能。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啟發對音樂創作之興趣。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5.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學習使用科技技術認識音樂。</w:t>
            </w:r>
          </w:p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3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教材內容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康軒出版社之藝術課本</w:t>
            </w:r>
          </w:p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5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作業內容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7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平時成績評量方法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演奏及演唱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直笛、唱歌）、紙筆測驗</w:t>
            </w:r>
          </w:p>
        </w:tc>
      </w:tr>
      <w:tr>
        <w:tblPrEx>
          <w:shd w:val="clear" w:color="auto" w:fill="ced7e7"/>
        </w:tblPrEx>
        <w:trPr>
          <w:trHeight w:val="1383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9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學期成績計算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演奏及演唱</w:t>
            </w: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(50%):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包含樂器演奏</w:t>
            </w: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</w:t>
            </w: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及唱歌。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筆試</w:t>
            </w: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(20%):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學生經由教師依能力指標、教材內容所編定之測驗評量之。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學習態度</w:t>
            </w: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(30%):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上課表現及欣賞能力。</w:t>
            </w:r>
          </w:p>
        </w:tc>
      </w:tr>
      <w:tr>
        <w:tblPrEx>
          <w:shd w:val="clear" w:color="auto" w:fill="ced7e7"/>
        </w:tblPrEx>
        <w:trPr>
          <w:trHeight w:val="1717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1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個人教學理念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音樂不僅是一種抒發情感和舒壓的方式，更能豐富和美化生活。我希望鼓勵和引導學生培養這種能力，我相信有效率的學習應該從喜愛與樂趣出發，我們將引導並鼓勵孩子以日常接觸，自己喜愛，隨手可得的音樂與工具為出發點，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擴大至瞭解，欣賞，乃至於表演各類型的音樂創作。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3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擬請家長協助事項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帶領並陪伴孩子參與各類型音樂與藝術活動（例如展覽，音樂會，演唱等），增加親子互動也培養孩子體驗生活中音樂與藝術活動帶來的樂趣。</w:t>
            </w:r>
          </w:p>
        </w:tc>
      </w:tr>
    </w:tbl>
    <w:p>
      <w:pPr>
        <w:pStyle w:val="問候"/>
        <w:jc w:val="center"/>
        <w:rPr>
          <w:b w:val="1"/>
          <w:bCs w:val="1"/>
          <w:sz w:val="36"/>
          <w:szCs w:val="36"/>
        </w:rPr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  <w:sectPr>
          <w:headerReference w:type="default" r:id="rId4"/>
          <w:footerReference w:type="default" r:id="rId5"/>
          <w:pgSz w:w="11900" w:h="16840" w:orient="portrait"/>
          <w:pgMar w:top="851" w:right="851" w:bottom="851" w:left="851" w:header="357" w:footer="992"/>
          <w:bidi w:val="0"/>
        </w:sectPr>
      </w:pPr>
    </w:p>
    <w:p>
      <w:pPr>
        <w:pStyle w:val="內文 A"/>
        <w:spacing w:before="360" w:line="400" w:lineRule="exact"/>
        <w:jc w:val="center"/>
        <w:rPr>
          <w:rFonts w:ascii="微軟正黑體" w:cs="微軟正黑體" w:hAnsi="微軟正黑體" w:eastAsia="微軟正黑體"/>
          <w:b w:val="1"/>
          <w:bCs w:val="1"/>
          <w:sz w:val="32"/>
          <w:szCs w:val="32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【教學進度表】</w:t>
      </w:r>
    </w:p>
    <w:tbl>
      <w:tblPr>
        <w:tblW w:w="101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7"/>
        <w:gridCol w:w="304"/>
        <w:gridCol w:w="180"/>
        <w:gridCol w:w="266"/>
        <w:gridCol w:w="208"/>
        <w:gridCol w:w="170"/>
        <w:gridCol w:w="358"/>
        <w:gridCol w:w="194"/>
        <w:gridCol w:w="175"/>
        <w:gridCol w:w="358"/>
        <w:gridCol w:w="358"/>
        <w:gridCol w:w="359"/>
        <w:gridCol w:w="196"/>
        <w:gridCol w:w="1946"/>
        <w:gridCol w:w="1147"/>
        <w:gridCol w:w="374"/>
        <w:gridCol w:w="178"/>
        <w:gridCol w:w="522"/>
        <w:gridCol w:w="739"/>
        <w:gridCol w:w="1821"/>
      </w:tblGrid>
      <w:tr>
        <w:tblPrEx>
          <w:shd w:val="clear" w:color="auto" w:fill="4f81bd"/>
        </w:tblPrEx>
        <w:trPr>
          <w:trHeight w:val="300" w:hRule="atLeast"/>
          <w:tblHeader/>
        </w:trPr>
        <w:tc>
          <w:tcPr>
            <w:tcW w:type="dxa" w:w="801"/>
            <w:gridSpan w:val="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Fonts w:ascii="微軟正黑體" w:cs="微軟正黑體" w:hAnsi="微軟正黑體" w:eastAsia="微軟正黑體"/>
                <w:b w:val="1"/>
                <w:bCs w:val="1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</w:rPr>
              <w:t>融入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</w:rPr>
              <w:t>議題</w:t>
            </w:r>
          </w:p>
        </w:tc>
        <w:tc>
          <w:tcPr>
            <w:tcW w:type="dxa" w:w="1196"/>
            <w:gridSpan w:val="5"/>
            <w:tcBorders>
              <w:top w:val="single" w:color="000000" w:sz="12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品德教育</w:t>
            </w:r>
          </w:p>
        </w:tc>
        <w:tc>
          <w:tcPr>
            <w:tcW w:type="dxa" w:w="1446"/>
            <w:gridSpan w:val="5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2.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環境教育</w:t>
            </w:r>
          </w:p>
        </w:tc>
        <w:tc>
          <w:tcPr>
            <w:tcW w:type="dxa" w:w="1945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3.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法治教育</w:t>
            </w:r>
          </w:p>
        </w:tc>
        <w:tc>
          <w:tcPr>
            <w:tcW w:type="dxa" w:w="1520"/>
            <w:gridSpan w:val="2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4.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永續發展</w:t>
            </w:r>
          </w:p>
        </w:tc>
        <w:tc>
          <w:tcPr>
            <w:tcW w:type="dxa" w:w="1438"/>
            <w:gridSpan w:val="3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5.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海洋教育</w:t>
            </w:r>
          </w:p>
        </w:tc>
        <w:tc>
          <w:tcPr>
            <w:tcW w:type="dxa" w:w="1820"/>
            <w:tcBorders>
              <w:top w:val="single" w:color="000000" w:sz="12" w:space="0" w:shadow="0" w:frame="0"/>
              <w:left w:val="nil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6.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instrText xml:space="preserve"> HYPERLINK "http://www.edu.tw/files/site_content/B0055/5%E4%BA%BA%E6%AC%8A%E6%95%99%E8%82%B2%E8%AD%B0%E9%A1%8C1000111.pdf"</w:instrTex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人權教育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</w:rPr>
              <w:fldChar w:fldCharType="end" w:fldLock="0"/>
            </w:r>
          </w:p>
        </w:tc>
      </w:tr>
      <w:tr>
        <w:tblPrEx>
          <w:shd w:val="clear" w:color="auto" w:fill="4f81bd"/>
        </w:tblPrEx>
        <w:trPr>
          <w:trHeight w:val="565" w:hRule="atLeast"/>
          <w:tblHeader/>
        </w:trPr>
        <w:tc>
          <w:tcPr>
            <w:tcW w:type="dxa" w:w="801"/>
            <w:gridSpan w:val="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96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7.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生命教育</w:t>
            </w:r>
          </w:p>
        </w:tc>
        <w:tc>
          <w:tcPr>
            <w:tcW w:type="dxa" w:w="144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8.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instrText xml:space="preserve"> HYPERLINK "http://www.edu.tw/files/site_content/B0055/6%E7%94%9F%E6%B6%AF%E7%99%BC%E5%B1%95%E6%95%99%E8%82%B2%E8%AD%B0%E9%A1%8C991229.pdf"</w:instrTex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多元文化教育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9.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性別平等教育</w:t>
            </w:r>
          </w:p>
        </w:tc>
        <w:tc>
          <w:tcPr>
            <w:tcW w:type="dxa" w:w="15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10.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消費者保護教育</w:t>
            </w:r>
          </w:p>
        </w:tc>
        <w:tc>
          <w:tcPr>
            <w:tcW w:type="dxa" w:w="143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11.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同志教育</w:t>
            </w:r>
          </w:p>
        </w:tc>
        <w:tc>
          <w:tcPr>
            <w:tcW w:type="dxa" w:w="1820"/>
            <w:tcBorders>
              <w:top w:val="nil"/>
              <w:left w:val="nil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12.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4f81bd"/>
        </w:tblPrEx>
        <w:trPr>
          <w:trHeight w:val="580" w:hRule="atLeast"/>
          <w:tblHeader/>
        </w:trPr>
        <w:tc>
          <w:tcPr>
            <w:tcW w:type="dxa" w:w="801"/>
            <w:gridSpan w:val="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642"/>
            <w:gridSpan w:val="10"/>
            <w:tcBorders>
              <w:top w:val="nil"/>
              <w:left w:val="single" w:color="000000" w:sz="4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13.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家庭暴力及性侵性騷教育</w:t>
            </w:r>
          </w:p>
        </w:tc>
        <w:tc>
          <w:tcPr>
            <w:tcW w:type="dxa" w:w="19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14.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新移民多元文化教育</w:t>
            </w:r>
          </w:p>
        </w:tc>
        <w:tc>
          <w:tcPr>
            <w:tcW w:type="dxa" w:w="152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15.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生涯發展教育</w:t>
            </w:r>
          </w:p>
        </w:tc>
        <w:tc>
          <w:tcPr>
            <w:tcW w:type="dxa" w:w="3259"/>
            <w:gridSpan w:val="4"/>
            <w:tcBorders>
              <w:top w:val="nil"/>
              <w:left w:val="nil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16.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其他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)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rtl w:val="0"/>
                <w:lang w:val="en-US"/>
              </w:rPr>
              <w:t xml:space="preserve">  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rtl w:val="0"/>
                <w:lang w:val="zh-TW" w:eastAsia="zh-TW"/>
              </w:rPr>
              <w:t>道德教育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rtl w:val="0"/>
                <w:lang w:val="en-US"/>
              </w:rPr>
              <w:t>…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rtl w:val="0"/>
                <w:lang w:val="en-US"/>
              </w:rPr>
              <w:t>.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1000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微軟正黑體" w:cs="微軟正黑體" w:hAnsi="微軟正黑體" w:eastAsia="微軟正黑體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月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份</w:t>
            </w:r>
          </w:p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微軟正黑體" w:cs="微軟正黑體" w:hAnsi="微軟正黑體" w:eastAsia="微軟正黑體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週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次</w:t>
            </w:r>
          </w:p>
        </w:tc>
        <w:tc>
          <w:tcPr>
            <w:tcW w:type="dxa" w:w="44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日</w:t>
            </w:r>
          </w:p>
        </w:tc>
        <w:tc>
          <w:tcPr>
            <w:tcW w:type="dxa" w:w="378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一</w:t>
            </w:r>
          </w:p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二</w:t>
            </w:r>
          </w:p>
        </w:tc>
        <w:tc>
          <w:tcPr>
            <w:tcW w:type="dxa" w:w="36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三</w:t>
            </w:r>
          </w:p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四</w:t>
            </w:r>
          </w:p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五</w:t>
            </w:r>
          </w:p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六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2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40" w:lineRule="exact"/>
              <w:ind w:left="212" w:right="212" w:firstLine="0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kern w:val="0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rtl w:val="0"/>
                <w:lang w:val="zh-TW" w:eastAsia="zh-TW"/>
              </w:rPr>
              <w:t>資訊融入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rtl w:val="0"/>
                <w:lang w:val="zh-TW" w:eastAsia="zh-TW"/>
              </w:rPr>
              <w:t>議題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rtl w:val="0"/>
                <w:lang w:val="zh-TW" w:eastAsia="zh-TW"/>
              </w:rPr>
              <w:t>融入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spacing w:val="0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1728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二月</w:t>
            </w:r>
          </w:p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</w:t>
            </w:r>
          </w:p>
        </w:tc>
        <w:tc>
          <w:tcPr>
            <w:tcW w:type="dxa" w:w="446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shd w:val="clear" w:color="auto" w:fill="d8d8d8"/>
                <w:rtl w:val="0"/>
                <w:lang w:val="en-US"/>
              </w:rPr>
              <w:t>23</w:t>
            </w:r>
          </w:p>
        </w:tc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shd w:val="clear" w:color="auto" w:fill="d8d8d8"/>
                <w:rtl w:val="0"/>
                <w:lang w:val="en-US"/>
              </w:rPr>
              <w:t>24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6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shd w:val="clear" w:color="auto" w:fill="d8d8d8"/>
                <w:rtl w:val="0"/>
                <w:lang w:val="en-US"/>
              </w:rPr>
              <w:t>28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shd w:val="clear" w:color="auto" w:fill="d8d8d8"/>
                <w:rtl w:val="0"/>
                <w:lang w:val="en-US"/>
              </w:rPr>
              <w:t>29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聲部競逐的藝術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西洋音樂史：巴洛克時期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寒假結束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開學；高二多元選修課程開始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25-27  16:00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放學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26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國七我的生活圈開始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26-27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高三第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次指考模擬考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高一多元選修課程開始</w:t>
            </w:r>
          </w:p>
        </w:tc>
      </w:tr>
      <w:tr>
        <w:tblPrEx>
          <w:shd w:val="clear" w:color="auto" w:fill="ced7e7"/>
        </w:tblPrEx>
        <w:trPr>
          <w:trHeight w:val="1488" w:hRule="atLeast"/>
        </w:trPr>
        <w:tc>
          <w:tcPr>
            <w:tcW w:type="dxa" w:w="317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三月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2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認識帕海貝爾、卡農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國八、九輔導課開始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國九晚自習開始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3-4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國九第三次複習考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6 KO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拉卡初賽；教學大綱與班級經營上傳截止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2-6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期初教學研究會</w:t>
            </w:r>
          </w:p>
        </w:tc>
      </w:tr>
      <w:tr>
        <w:tblPrEx>
          <w:shd w:val="clear" w:color="auto" w:fill="ced7e7"/>
        </w:tblPrEx>
        <w:trPr>
          <w:trHeight w:val="524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3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認識韋瓦第、大鍵琴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高國中學校日</w:t>
            </w:r>
          </w:p>
        </w:tc>
      </w:tr>
      <w:tr>
        <w:tblPrEx>
          <w:shd w:val="clear" w:color="auto" w:fill="ced7e7"/>
        </w:tblPrEx>
        <w:trPr>
          <w:trHeight w:val="764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4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追逐的藝術：巴赫、復格曲、管風琴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ind w:firstLine="18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19  09:21-10:00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校園防災演習</w:t>
            </w:r>
          </w:p>
          <w:p>
            <w:pPr>
              <w:pStyle w:val="內文 A"/>
              <w:bidi w:val="0"/>
              <w:spacing w:line="240" w:lineRule="exact"/>
              <w:ind w:left="0" w:right="0" w:firstLine="18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  13:10-15:00 CPR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訓練</w:t>
            </w:r>
          </w:p>
          <w:p>
            <w:pPr>
              <w:pStyle w:val="內文 A"/>
              <w:bidi w:val="0"/>
              <w:spacing w:line="240" w:lineRule="exact"/>
              <w:ind w:left="0" w:right="0" w:firstLine="18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優良生自我介紹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5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弦樂：提琴家族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ind w:firstLine="18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23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優良生投票</w:t>
            </w:r>
          </w:p>
          <w:p>
            <w:pPr>
              <w:pStyle w:val="內文 A"/>
              <w:bidi w:val="0"/>
              <w:spacing w:line="240" w:lineRule="exact"/>
              <w:ind w:left="0" w:right="0" w:firstLine="18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領航者社群會議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559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6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認識弦樂四重奏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2-3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補假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兒童節、民族掃墓節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317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四月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7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shd w:val="clear" w:color="auto" w:fill="d8d8d8"/>
                <w:rtl w:val="0"/>
                <w:lang w:val="en-US"/>
              </w:rPr>
              <w:t>10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管樂：銅管樂器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8-9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國七八第一次期中考、國九期末考</w:t>
            </w:r>
          </w:p>
        </w:tc>
      </w:tr>
      <w:tr>
        <w:tblPrEx>
          <w:shd w:val="clear" w:color="auto" w:fill="ced7e7"/>
        </w:tblPrEx>
        <w:trPr>
          <w:trHeight w:val="524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8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管樂：木管樂器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國七八導師會議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13-17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公開授課週</w:t>
            </w:r>
          </w:p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9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中音直笛習奏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水上音樂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20-21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國八隔宿露營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20-24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國七拔河比賽</w:t>
            </w:r>
          </w:p>
        </w:tc>
      </w:tr>
      <w:tr>
        <w:tblPrEx>
          <w:shd w:val="clear" w:color="auto" w:fill="ced7e7"/>
        </w:tblPrEx>
        <w:trPr>
          <w:trHeight w:val="1265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10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期中測驗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27-5/1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期中教研會、國八籃球比賽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28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領航者社群會議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28-29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國九第四次複習考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  KO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拉卡決賽</w:t>
            </w:r>
          </w:p>
        </w:tc>
      </w:tr>
      <w:tr>
        <w:tblPrEx>
          <w:shd w:val="clear" w:color="auto" w:fill="ced7e7"/>
        </w:tblPrEx>
        <w:trPr>
          <w:trHeight w:val="781" w:hRule="atLeast"/>
        </w:trPr>
        <w:tc>
          <w:tcPr>
            <w:tcW w:type="dxa" w:w="317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五月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11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音樂時光隧道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1980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年代華語樂壇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國九德行審查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國九包高中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8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國七校外教學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12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社會與歌曲的轉型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國九輔導課、晚自習結束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國九看考場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15:00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放學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16-17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國中教育會考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13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多元的華語音樂：新台語歌運動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20-21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國七八第二次期中考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19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國中課發會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22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書評會</w:t>
            </w:r>
          </w:p>
        </w:tc>
      </w:tr>
      <w:tr>
        <w:tblPrEx>
          <w:shd w:val="clear" w:color="auto" w:fill="ced7e7"/>
        </w:tblPrEx>
        <w:trPr>
          <w:trHeight w:val="1008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14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從非主流到主流：樂團崛起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25-29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國八桌球、國七跳繩比賽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26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領航者社群會議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29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好社之徒</w:t>
            </w:r>
          </w:p>
        </w:tc>
      </w:tr>
      <w:tr>
        <w:tblPrEx>
          <w:shd w:val="clear" w:color="auto" w:fill="ced7e7"/>
        </w:tblPrEx>
        <w:trPr>
          <w:trHeight w:val="1025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15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街頭中用音樂感動人心的快閃活動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/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街頭藝人表演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英語文競賽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1-5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公開授課週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2-4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國九畢業旅行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6-7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臺北市教育博覽會</w:t>
            </w:r>
          </w:p>
        </w:tc>
      </w:tr>
      <w:tr>
        <w:tblPrEx>
          <w:shd w:val="clear" w:color="auto" w:fill="ced7e7"/>
        </w:tblPrEx>
        <w:trPr>
          <w:trHeight w:val="768" w:hRule="atLeast"/>
        </w:trPr>
        <w:tc>
          <w:tcPr>
            <w:tcW w:type="dxa" w:w="317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六月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16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留住精彩的瞬間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8-12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期末教學研究會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畢業典禮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預演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12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畢業典禮</w:t>
            </w:r>
          </w:p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17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數位音樂軟體實作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國八表藝成果發表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補行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6/26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上班上課，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16:00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放學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國九離校</w:t>
            </w:r>
          </w:p>
        </w:tc>
      </w:tr>
      <w:tr>
        <w:tblPrEx>
          <w:shd w:val="clear" w:color="auto" w:fill="ced7e7"/>
        </w:tblPrEx>
        <w:trPr>
          <w:trHeight w:val="768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18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數位音樂軟體實作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國七八輔導課結束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端午節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26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彈性放假</w:t>
            </w:r>
          </w:p>
        </w:tc>
      </w:tr>
      <w:tr>
        <w:tblPrEx>
          <w:shd w:val="clear" w:color="auto" w:fill="ced7e7"/>
        </w:tblPrEx>
        <w:trPr>
          <w:trHeight w:val="537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19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數位音樂軟體實作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30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領航者社群會議</w:t>
            </w:r>
          </w:p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317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七月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20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期末測驗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國七八期末考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高一新生報到</w:t>
            </w:r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zh-TW" w:eastAsia="zh-TW"/>
              </w:rPr>
              <w:t>暑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國七八期末考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休業式、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10:10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校務會議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暑假開始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15-8/18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國九暑期輔導、游泳課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暫定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zh-TW" w:eastAsia="zh-TW"/>
              </w:rPr>
              <w:t>暑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zh-TW" w:eastAsia="zh-TW"/>
              </w:rPr>
              <w:t>暑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en-US"/>
              </w:rPr>
              <w:t>3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1275"/>
            <w:gridSpan w:val="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sz w:val="26"/>
                <w:szCs w:val="26"/>
                <w:rtl w:val="0"/>
                <w:lang w:val="zh-TW" w:eastAsia="zh-TW"/>
              </w:rPr>
              <w:t>備註</w:t>
            </w:r>
          </w:p>
        </w:tc>
        <w:tc>
          <w:tcPr>
            <w:tcW w:type="dxa" w:w="8894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1"/>
            </w:tcMar>
            <w:vAlign w:val="top"/>
          </w:tcPr>
          <w:p/>
        </w:tc>
      </w:tr>
    </w:tbl>
    <w:p>
      <w:pPr>
        <w:pStyle w:val="內文 A"/>
        <w:spacing w:before="360"/>
        <w:jc w:val="center"/>
      </w:pPr>
      <w:r>
        <w:rPr>
          <w:rStyle w:val="無"/>
          <w:rFonts w:ascii="微軟正黑體" w:cs="微軟正黑體" w:hAnsi="微軟正黑體" w:eastAsia="微軟正黑體"/>
          <w:b w:val="1"/>
          <w:bCs w:val="1"/>
          <w:sz w:val="32"/>
          <w:szCs w:val="32"/>
          <w:lang w:val="zh-TW" w:eastAsia="zh-TW"/>
        </w:rPr>
      </w:r>
    </w:p>
    <w:sectPr>
      <w:headerReference w:type="default" r:id="rId6"/>
      <w:pgSz w:w="11900" w:h="16840" w:orient="portrait"/>
      <w:pgMar w:top="851" w:right="851" w:bottom="851" w:left="851" w:header="357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微軟正黑體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