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4A5F7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4A5F7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體育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AF2EEF" w:rsidRDefault="00A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2E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301-310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Pr="00AF2EEF" w:rsidRDefault="00AF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游 先 進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Pr="00AF2EEF" w:rsidRDefault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認識體育功能，健全身心發展，增進運動技能，減低高三讀書壓力，培養運動習慣，樹立良好運動道德，欣賞運動美感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D022D5" w:rsidRDefault="004A5F73" w:rsidP="004A5F7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游泳</w:t>
            </w:r>
            <w:r w:rsidRPr="004A5F73">
              <w:rPr>
                <w:rFonts w:ascii="微軟正黑體" w:eastAsia="微軟正黑體" w:hAnsi="微軟正黑體" w:hint="eastAsia"/>
              </w:rPr>
              <w:t>、</w:t>
            </w:r>
            <w:r w:rsidRPr="00D022D5">
              <w:rPr>
                <w:rFonts w:ascii="微軟正黑體" w:eastAsia="微軟正黑體" w:hAnsi="微軟正黑體" w:hint="eastAsia"/>
              </w:rPr>
              <w:t>籃球、排球、足壘球、足球、桌球、羽球、飛盤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AF2EEF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上網找資料</w:t>
            </w:r>
          </w:p>
        </w:tc>
      </w:tr>
      <w:tr w:rsidR="004A5F73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AF2EEF" w:rsidRDefault="004A5F73" w:rsidP="004A5F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上課出缺席及上課參與度.體育服裝儀容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AF2EEF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術科百分之50,運動精神運動道德百分之25,體育認知百分之25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AF2EEF" w:rsidRDefault="00AF2EEF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策畫運動項目比賽計畫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AF2EEF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讓學生健康快樂的學習、多元適性的發展，培養終生運動的習慣。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4A5F73" w:rsidRPr="00AF2EEF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F2EEF">
              <w:rPr>
                <w:rFonts w:ascii="微軟正黑體" w:eastAsia="微軟正黑體" w:hAnsi="微軟正黑體" w:cs="微軟正黑體" w:hint="eastAsia"/>
                <w:color w:val="000000"/>
              </w:rPr>
              <w:t>請隨時留意孩子的學習狀況，有任何問題或身體不適時，應事先請假或即時告訴老師，適時協調處理，避免二次傷害。</w:t>
            </w:r>
          </w:p>
        </w:tc>
      </w:tr>
      <w:tr w:rsidR="004A5F73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4A5F73" w:rsidRDefault="004A5F73" w:rsidP="004A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A5F73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準備週</w:t>
            </w:r>
          </w:p>
          <w:p w:rsidR="00AB5D99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單打練習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雙打練習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足壘球全場比賽</w:t>
            </w:r>
          </w:p>
          <w:p w:rsidR="002071B9" w:rsidRDefault="0020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全場比賽</w:t>
            </w:r>
          </w:p>
          <w:p w:rsidR="002071B9" w:rsidRDefault="0020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體適能測驗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測驗50 公尺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長泳及分組練習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="00684AF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長泳及</w:t>
            </w:r>
            <w:bookmarkStart w:id="0" w:name="_GoBack"/>
            <w:bookmarkEnd w:id="0"/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AB5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游泳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水中遊戲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卓球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下切球 單打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卓球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上切球 雙打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8</w:t>
            </w:r>
            <w:r w:rsidR="002071B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00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公尺測驗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1</w:t>
            </w:r>
            <w:r w:rsidR="002071B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600 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公尺測驗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雙打比賽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卓球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單雙打比賽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12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  <w:r w:rsidR="002071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補測驗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66" w:rsidRDefault="00F63B66">
      <w:pPr>
        <w:spacing w:line="240" w:lineRule="auto"/>
        <w:ind w:left="0" w:hanging="2"/>
      </w:pPr>
      <w:r>
        <w:separator/>
      </w:r>
    </w:p>
  </w:endnote>
  <w:endnote w:type="continuationSeparator" w:id="0">
    <w:p w:rsidR="00F63B66" w:rsidRDefault="00F63B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84AFD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66" w:rsidRDefault="00F63B66">
      <w:pPr>
        <w:spacing w:line="240" w:lineRule="auto"/>
        <w:ind w:left="0" w:hanging="2"/>
      </w:pPr>
      <w:r>
        <w:separator/>
      </w:r>
    </w:p>
  </w:footnote>
  <w:footnote w:type="continuationSeparator" w:id="0">
    <w:p w:rsidR="00F63B66" w:rsidRDefault="00F63B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952C4"/>
    <w:rsid w:val="00125213"/>
    <w:rsid w:val="001A2880"/>
    <w:rsid w:val="002071B9"/>
    <w:rsid w:val="004A5F73"/>
    <w:rsid w:val="00527458"/>
    <w:rsid w:val="00684AFD"/>
    <w:rsid w:val="00AB3069"/>
    <w:rsid w:val="00AB5D99"/>
    <w:rsid w:val="00AF2EEF"/>
    <w:rsid w:val="00F04DE5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E72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2022-02-16T05:50:00Z</dcterms:created>
  <dcterms:modified xsi:type="dcterms:W3CDTF">2022-02-16T05:51:00Z</dcterms:modified>
</cp:coreProperties>
</file>