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臺北市立大直高級中學110學年度第2學期</w:t>
      </w:r>
    </w:p>
    <w:p w:rsidR="002D2601" w:rsidRPr="002D2601" w:rsidRDefault="00527458" w:rsidP="002D26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1" w:left="2" w:hanging="4"/>
        <w:jc w:val="center"/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 _</w:t>
      </w:r>
      <w:r w:rsidR="00A92632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國文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_ 科教學活動計畫書</w:t>
      </w:r>
    </w:p>
    <w:tbl>
      <w:tblPr>
        <w:tblStyle w:val="afb"/>
        <w:tblW w:w="1008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31"/>
        <w:gridCol w:w="14"/>
        <w:gridCol w:w="2806"/>
        <w:gridCol w:w="1706"/>
        <w:gridCol w:w="3412"/>
        <w:gridCol w:w="14"/>
      </w:tblGrid>
      <w:tr w:rsidR="00F04DE5" w:rsidTr="00B23CC2">
        <w:trPr>
          <w:gridAfter w:val="1"/>
          <w:wAfter w:w="14" w:type="dxa"/>
          <w:trHeight w:val="835"/>
          <w:jc w:val="center"/>
        </w:trPr>
        <w:tc>
          <w:tcPr>
            <w:tcW w:w="2131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820" w:type="dxa"/>
            <w:gridSpan w:val="2"/>
            <w:vAlign w:val="center"/>
          </w:tcPr>
          <w:p w:rsidR="00F04DE5" w:rsidRDefault="00C34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" w:hanging="3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338AC">
              <w:rPr>
                <w:rFonts w:eastAsia="標楷體"/>
                <w:color w:val="000000"/>
                <w:sz w:val="28"/>
                <w:szCs w:val="28"/>
              </w:rPr>
              <w:t>H</w:t>
            </w:r>
            <w:r>
              <w:rPr>
                <w:rFonts w:eastAsia="標楷體"/>
                <w:color w:val="000000"/>
                <w:sz w:val="28"/>
                <w:szCs w:val="28"/>
              </w:rPr>
              <w:t>204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、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H</w:t>
            </w:r>
            <w:r>
              <w:rPr>
                <w:rFonts w:eastAsia="標楷體"/>
                <w:color w:val="000000"/>
                <w:sz w:val="28"/>
                <w:szCs w:val="28"/>
              </w:rPr>
              <w:t>2</w:t>
            </w:r>
            <w:r w:rsidRPr="00B338AC">
              <w:rPr>
                <w:rFonts w:eastAsia="標楷體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6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412" w:type="dxa"/>
            <w:vAlign w:val="center"/>
          </w:tcPr>
          <w:p w:rsidR="00F04DE5" w:rsidRDefault="00C34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B338AC">
              <w:rPr>
                <w:rFonts w:eastAsia="標楷體" w:hint="eastAsia"/>
                <w:color w:val="000000"/>
                <w:sz w:val="28"/>
                <w:szCs w:val="28"/>
              </w:rPr>
              <w:t>李淑媛</w:t>
            </w:r>
          </w:p>
        </w:tc>
      </w:tr>
      <w:tr w:rsidR="00C34C15" w:rsidTr="00B23CC2">
        <w:trPr>
          <w:trHeight w:val="737"/>
          <w:jc w:val="center"/>
        </w:trPr>
        <w:tc>
          <w:tcPr>
            <w:tcW w:w="2145" w:type="dxa"/>
            <w:gridSpan w:val="2"/>
            <w:tcBorders>
              <w:bottom w:val="single" w:sz="4" w:space="0" w:color="000000"/>
            </w:tcBorders>
            <w:vAlign w:val="center"/>
          </w:tcPr>
          <w:p w:rsidR="00C34C15" w:rsidRDefault="00C34C15" w:rsidP="00C34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938" w:type="dxa"/>
            <w:gridSpan w:val="4"/>
            <w:tcBorders>
              <w:bottom w:val="single" w:sz="4" w:space="0" w:color="000000"/>
            </w:tcBorders>
            <w:vAlign w:val="center"/>
          </w:tcPr>
          <w:p w:rsidR="00C34C15" w:rsidRPr="00B338AC" w:rsidRDefault="00C34C15" w:rsidP="00C34C15">
            <w:pPr>
              <w:widowControl w:val="0"/>
              <w:numPr>
                <w:ilvl w:val="0"/>
                <w:numId w:val="5"/>
              </w:numPr>
              <w:spacing w:before="100" w:beforeAutospacing="1" w:line="440" w:lineRule="exact"/>
              <w:ind w:left="357" w:firstLineChars="0" w:hanging="357"/>
              <w:jc w:val="both"/>
              <w:rPr>
                <w:rFonts w:ascii="標楷體" w:eastAsia="標楷體"/>
                <w:sz w:val="28"/>
                <w:szCs w:val="28"/>
              </w:rPr>
            </w:pPr>
            <w:r w:rsidRPr="00B338AC">
              <w:rPr>
                <w:rFonts w:ascii="標楷體" w:eastAsia="標楷體" w:hint="eastAsia"/>
                <w:sz w:val="28"/>
                <w:szCs w:val="28"/>
              </w:rPr>
              <w:t>引發閱讀及欣賞文學作品的興趣，從而培養語言表達及分析事理的能力。</w:t>
            </w:r>
          </w:p>
          <w:p w:rsidR="00C34C15" w:rsidRDefault="00C34C15" w:rsidP="00C34C15">
            <w:pPr>
              <w:widowControl w:val="0"/>
              <w:numPr>
                <w:ilvl w:val="0"/>
                <w:numId w:val="5"/>
              </w:numPr>
              <w:spacing w:before="100" w:beforeAutospacing="1" w:line="440" w:lineRule="exact"/>
              <w:ind w:left="357" w:firstLineChars="0" w:hanging="357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閱讀文學經典作品</w:t>
            </w:r>
            <w:r w:rsidRPr="00B338AC">
              <w:rPr>
                <w:rFonts w:ascii="標楷體" w:eastAsia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int="eastAsia"/>
                <w:sz w:val="28"/>
                <w:szCs w:val="28"/>
              </w:rPr>
              <w:t>陶塑文化素養</w:t>
            </w:r>
            <w:r w:rsidRPr="00B338AC">
              <w:rPr>
                <w:rFonts w:ascii="標楷體" w:eastAsia="標楷體" w:hint="eastAsia"/>
                <w:sz w:val="28"/>
                <w:szCs w:val="28"/>
              </w:rPr>
              <w:t>。</w:t>
            </w:r>
          </w:p>
          <w:p w:rsidR="00C34C15" w:rsidRPr="00B338AC" w:rsidRDefault="00C34C15" w:rsidP="00C34C15">
            <w:pPr>
              <w:widowControl w:val="0"/>
              <w:numPr>
                <w:ilvl w:val="0"/>
                <w:numId w:val="5"/>
              </w:numPr>
              <w:spacing w:before="100" w:beforeAutospacing="1" w:line="440" w:lineRule="exact"/>
              <w:ind w:left="357" w:firstLineChars="0" w:hanging="357"/>
              <w:jc w:val="both"/>
              <w:rPr>
                <w:rFonts w:ascii="標楷體" w:eastAsia="標楷體"/>
                <w:sz w:val="28"/>
                <w:szCs w:val="28"/>
              </w:rPr>
            </w:pPr>
            <w:r w:rsidRPr="00B338AC">
              <w:rPr>
                <w:rFonts w:ascii="標楷體" w:eastAsia="標楷體" w:hint="eastAsia"/>
                <w:sz w:val="28"/>
                <w:szCs w:val="28"/>
              </w:rPr>
              <w:t>養成自主讀書的習慣，厚植閱讀素養。</w:t>
            </w:r>
          </w:p>
        </w:tc>
      </w:tr>
      <w:tr w:rsidR="00C34C15" w:rsidTr="00B23CC2">
        <w:trPr>
          <w:trHeight w:val="1070"/>
          <w:jc w:val="center"/>
        </w:trPr>
        <w:tc>
          <w:tcPr>
            <w:tcW w:w="2145" w:type="dxa"/>
            <w:gridSpan w:val="2"/>
            <w:vAlign w:val="center"/>
          </w:tcPr>
          <w:p w:rsidR="00C34C15" w:rsidRDefault="00C34C15" w:rsidP="00C34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938" w:type="dxa"/>
            <w:gridSpan w:val="4"/>
            <w:vAlign w:val="center"/>
          </w:tcPr>
          <w:p w:rsidR="00C34C15" w:rsidRPr="00B338AC" w:rsidRDefault="00C34C15" w:rsidP="00C34C15">
            <w:pPr>
              <w:widowControl w:val="0"/>
              <w:numPr>
                <w:ilvl w:val="0"/>
                <w:numId w:val="6"/>
              </w:numPr>
              <w:spacing w:before="100" w:beforeAutospacing="1" w:line="440" w:lineRule="exact"/>
              <w:ind w:left="329" w:firstLineChars="0" w:hanging="357"/>
              <w:jc w:val="both"/>
              <w:rPr>
                <w:rFonts w:ascii="標楷體" w:eastAsia="標楷體"/>
                <w:sz w:val="28"/>
                <w:szCs w:val="28"/>
              </w:rPr>
            </w:pPr>
            <w:r w:rsidRPr="00B338AC">
              <w:rPr>
                <w:rFonts w:ascii="標楷體" w:eastAsia="標楷體" w:hint="eastAsia"/>
                <w:sz w:val="28"/>
                <w:szCs w:val="28"/>
              </w:rPr>
              <w:t>從各類教學素材中，培養語言表達及思辨能力，以因應各種生涯挑戰。</w:t>
            </w:r>
          </w:p>
          <w:p w:rsidR="00C34C15" w:rsidRPr="00B338AC" w:rsidRDefault="00C34C15" w:rsidP="00C34C15">
            <w:pPr>
              <w:widowControl w:val="0"/>
              <w:numPr>
                <w:ilvl w:val="0"/>
                <w:numId w:val="6"/>
              </w:numPr>
              <w:spacing w:before="100" w:beforeAutospacing="1" w:line="440" w:lineRule="exact"/>
              <w:ind w:left="329" w:firstLineChars="0" w:hanging="357"/>
              <w:jc w:val="both"/>
              <w:rPr>
                <w:rFonts w:ascii="標楷體" w:eastAsia="標楷體"/>
                <w:sz w:val="28"/>
                <w:szCs w:val="28"/>
              </w:rPr>
            </w:pPr>
            <w:r w:rsidRPr="00B338AC">
              <w:rPr>
                <w:rFonts w:ascii="標楷體" w:eastAsia="標楷體" w:hint="eastAsia"/>
                <w:sz w:val="28"/>
                <w:szCs w:val="28"/>
              </w:rPr>
              <w:t>配合課程進度，培養學生活用所學的能力。</w:t>
            </w:r>
          </w:p>
          <w:p w:rsidR="00C34C15" w:rsidRPr="00B338AC" w:rsidRDefault="00C34C15" w:rsidP="00C34C15">
            <w:pPr>
              <w:widowControl w:val="0"/>
              <w:numPr>
                <w:ilvl w:val="0"/>
                <w:numId w:val="6"/>
              </w:numPr>
              <w:spacing w:before="100" w:beforeAutospacing="1" w:line="440" w:lineRule="exact"/>
              <w:ind w:left="329" w:firstLineChars="0" w:hanging="357"/>
              <w:jc w:val="both"/>
              <w:rPr>
                <w:rFonts w:ascii="標楷體" w:eastAsia="標楷體"/>
                <w:sz w:val="28"/>
                <w:szCs w:val="28"/>
              </w:rPr>
            </w:pPr>
            <w:r w:rsidRPr="00B338AC">
              <w:rPr>
                <w:rFonts w:ascii="標楷體" w:eastAsia="標楷體" w:hint="eastAsia"/>
                <w:sz w:val="28"/>
                <w:szCs w:val="28"/>
              </w:rPr>
              <w:t>藉由古今文學的閱讀，豐富生活經驗，修養身心。</w:t>
            </w:r>
          </w:p>
        </w:tc>
      </w:tr>
      <w:tr w:rsidR="00C34C15" w:rsidTr="00B23CC2">
        <w:trPr>
          <w:trHeight w:val="737"/>
          <w:jc w:val="center"/>
        </w:trPr>
        <w:tc>
          <w:tcPr>
            <w:tcW w:w="2145" w:type="dxa"/>
            <w:gridSpan w:val="2"/>
            <w:vAlign w:val="center"/>
          </w:tcPr>
          <w:p w:rsidR="00C34C15" w:rsidRDefault="00C34C15" w:rsidP="00C34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938" w:type="dxa"/>
            <w:gridSpan w:val="4"/>
            <w:vAlign w:val="center"/>
          </w:tcPr>
          <w:p w:rsidR="00C34C15" w:rsidRPr="00C34C15" w:rsidRDefault="00C34C15" w:rsidP="00C34C15">
            <w:pPr>
              <w:widowControl w:val="0"/>
              <w:numPr>
                <w:ilvl w:val="0"/>
                <w:numId w:val="7"/>
              </w:numPr>
              <w:spacing w:before="100" w:beforeAutospacing="1" w:line="440" w:lineRule="exact"/>
              <w:ind w:firstLineChars="0"/>
              <w:jc w:val="both"/>
              <w:rPr>
                <w:rFonts w:ascii="標楷體" w:eastAsia="標楷體"/>
                <w:position w:val="0"/>
                <w:sz w:val="28"/>
                <w:szCs w:val="28"/>
              </w:rPr>
            </w:pPr>
            <w:r w:rsidRPr="00C34C15">
              <w:rPr>
                <w:rFonts w:ascii="標楷體" w:eastAsia="標楷體" w:hint="eastAsia"/>
                <w:position w:val="0"/>
                <w:sz w:val="28"/>
                <w:szCs w:val="28"/>
              </w:rPr>
              <w:t>配合課程內容之各種作業本、學習單及測驗卷。</w:t>
            </w:r>
          </w:p>
          <w:p w:rsidR="00C34C15" w:rsidRPr="00C34C15" w:rsidRDefault="00C34C15" w:rsidP="00C34C15">
            <w:pPr>
              <w:widowControl w:val="0"/>
              <w:numPr>
                <w:ilvl w:val="0"/>
                <w:numId w:val="7"/>
              </w:numPr>
              <w:spacing w:before="100" w:beforeAutospacing="1" w:line="440" w:lineRule="exact"/>
              <w:ind w:firstLineChars="0"/>
              <w:jc w:val="both"/>
              <w:rPr>
                <w:rFonts w:ascii="標楷體" w:eastAsia="標楷體"/>
                <w:position w:val="0"/>
                <w:sz w:val="28"/>
                <w:szCs w:val="28"/>
              </w:rPr>
            </w:pPr>
            <w:r w:rsidRPr="00C34C15">
              <w:rPr>
                <w:rFonts w:ascii="標楷體" w:eastAsia="標楷體" w:hint="eastAsia"/>
                <w:position w:val="0"/>
                <w:sz w:val="28"/>
                <w:szCs w:val="28"/>
              </w:rPr>
              <w:t>語文表達練習:</w:t>
            </w:r>
            <w:r w:rsidRPr="00C34C15">
              <w:rPr>
                <w:rFonts w:ascii="標楷體" w:eastAsia="標楷體"/>
                <w:position w:val="0"/>
                <w:sz w:val="28"/>
                <w:szCs w:val="28"/>
              </w:rPr>
              <w:t>知性寫作、情意寫作、混合題型練習</w:t>
            </w:r>
            <w:r w:rsidRPr="00C34C15">
              <w:rPr>
                <w:rFonts w:ascii="標楷體" w:eastAsia="標楷體" w:hint="eastAsia"/>
                <w:position w:val="0"/>
                <w:sz w:val="28"/>
                <w:szCs w:val="28"/>
              </w:rPr>
              <w:t>等。</w:t>
            </w:r>
          </w:p>
          <w:p w:rsidR="00C34C15" w:rsidRDefault="00C34C15" w:rsidP="00C34C15">
            <w:pPr>
              <w:ind w:left="3" w:hanging="3"/>
              <w:rPr>
                <w:rFonts w:ascii="Arial Black" w:eastAsia="華康中黑體" w:hAnsi="Arial Black"/>
              </w:rPr>
            </w:pPr>
            <w:r>
              <w:rPr>
                <w:rFonts w:ascii="標楷體" w:eastAsia="標楷體" w:hint="eastAsia"/>
                <w:position w:val="0"/>
                <w:sz w:val="28"/>
                <w:szCs w:val="28"/>
              </w:rPr>
              <w:t>3</w:t>
            </w:r>
            <w:r>
              <w:rPr>
                <w:rFonts w:ascii="標楷體" w:eastAsia="標楷體"/>
                <w:position w:val="0"/>
                <w:sz w:val="28"/>
                <w:szCs w:val="28"/>
              </w:rPr>
              <w:t>.</w:t>
            </w:r>
            <w:r w:rsidRPr="00C34C15">
              <w:rPr>
                <w:rFonts w:ascii="標楷體" w:eastAsia="標楷體"/>
                <w:position w:val="0"/>
                <w:sz w:val="28"/>
                <w:szCs w:val="28"/>
              </w:rPr>
              <w:t>其他:</w:t>
            </w:r>
            <w:r w:rsidRPr="00C34C15">
              <w:rPr>
                <w:rFonts w:ascii="標楷體" w:eastAsia="標楷體" w:hint="eastAsia"/>
                <w:position w:val="0"/>
                <w:sz w:val="28"/>
                <w:szCs w:val="28"/>
              </w:rPr>
              <w:t>課外閱讀及寫作</w:t>
            </w:r>
            <w:r w:rsidRPr="00C34C15">
              <w:rPr>
                <w:rFonts w:ascii="標楷體" w:eastAsia="標楷體"/>
                <w:position w:val="0"/>
                <w:sz w:val="28"/>
                <w:szCs w:val="28"/>
              </w:rPr>
              <w:t>、參與各項藝文活動等</w:t>
            </w:r>
            <w:r w:rsidRPr="00C34C15">
              <w:rPr>
                <w:rFonts w:ascii="標楷體" w:eastAsia="標楷體" w:hint="eastAsia"/>
                <w:position w:val="0"/>
                <w:sz w:val="28"/>
                <w:szCs w:val="28"/>
              </w:rPr>
              <w:t>。</w:t>
            </w:r>
          </w:p>
        </w:tc>
      </w:tr>
      <w:tr w:rsidR="00C34C15" w:rsidTr="00B23CC2">
        <w:trPr>
          <w:trHeight w:val="1203"/>
          <w:jc w:val="center"/>
        </w:trPr>
        <w:tc>
          <w:tcPr>
            <w:tcW w:w="2145" w:type="dxa"/>
            <w:gridSpan w:val="2"/>
            <w:vAlign w:val="center"/>
          </w:tcPr>
          <w:p w:rsidR="00C34C15" w:rsidRDefault="00C34C15" w:rsidP="00C34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938" w:type="dxa"/>
            <w:gridSpan w:val="4"/>
            <w:vAlign w:val="center"/>
          </w:tcPr>
          <w:p w:rsidR="00C34C15" w:rsidRPr="00C34C15" w:rsidRDefault="00C34C15" w:rsidP="00C34C15">
            <w:pPr>
              <w:widowControl w:val="0"/>
              <w:numPr>
                <w:ilvl w:val="0"/>
                <w:numId w:val="8"/>
              </w:numPr>
              <w:spacing w:before="100" w:beforeAutospacing="1" w:line="440" w:lineRule="exact"/>
              <w:ind w:firstLineChars="0"/>
              <w:jc w:val="both"/>
              <w:rPr>
                <w:rFonts w:ascii="標楷體" w:eastAsia="標楷體"/>
                <w:position w:val="0"/>
                <w:sz w:val="28"/>
                <w:szCs w:val="28"/>
              </w:rPr>
            </w:pPr>
            <w:r w:rsidRPr="00C34C15">
              <w:rPr>
                <w:rFonts w:ascii="標楷體" w:eastAsia="標楷體" w:hint="eastAsia"/>
                <w:position w:val="0"/>
                <w:sz w:val="28"/>
                <w:szCs w:val="28"/>
              </w:rPr>
              <w:t>紙筆測驗，</w:t>
            </w:r>
            <w:r w:rsidRPr="00C34C15">
              <w:rPr>
                <w:rFonts w:ascii="標楷體" w:eastAsia="標楷體"/>
                <w:position w:val="0"/>
                <w:sz w:val="28"/>
                <w:szCs w:val="28"/>
              </w:rPr>
              <w:t>如</w:t>
            </w:r>
            <w:r w:rsidRPr="00C34C15">
              <w:rPr>
                <w:rFonts w:ascii="標楷體" w:eastAsia="標楷體" w:hint="eastAsia"/>
                <w:position w:val="0"/>
                <w:sz w:val="28"/>
                <w:szCs w:val="28"/>
              </w:rPr>
              <w:t>：測驗卷、隨堂測驗</w:t>
            </w:r>
            <w:r w:rsidRPr="00C34C15">
              <w:rPr>
                <w:rFonts w:ascii="標楷體" w:eastAsia="標楷體"/>
                <w:position w:val="0"/>
                <w:sz w:val="28"/>
                <w:szCs w:val="28"/>
              </w:rPr>
              <w:t>、學習單</w:t>
            </w:r>
            <w:r w:rsidRPr="00C34C15">
              <w:rPr>
                <w:rFonts w:ascii="標楷體" w:eastAsia="標楷體" w:hint="eastAsia"/>
                <w:position w:val="0"/>
                <w:sz w:val="28"/>
                <w:szCs w:val="28"/>
              </w:rPr>
              <w:t>等。</w:t>
            </w:r>
          </w:p>
          <w:p w:rsidR="00C34C15" w:rsidRPr="00C34C15" w:rsidRDefault="00C34C15" w:rsidP="00C34C15">
            <w:pPr>
              <w:widowControl w:val="0"/>
              <w:numPr>
                <w:ilvl w:val="0"/>
                <w:numId w:val="8"/>
              </w:numPr>
              <w:spacing w:before="100" w:beforeAutospacing="1" w:line="440" w:lineRule="exact"/>
              <w:ind w:firstLineChars="0"/>
              <w:jc w:val="both"/>
              <w:rPr>
                <w:rFonts w:ascii="標楷體" w:eastAsia="標楷體"/>
                <w:position w:val="0"/>
                <w:sz w:val="28"/>
                <w:szCs w:val="28"/>
              </w:rPr>
            </w:pPr>
            <w:r w:rsidRPr="00C34C15">
              <w:rPr>
                <w:rFonts w:ascii="標楷體" w:eastAsia="標楷體" w:hint="eastAsia"/>
                <w:position w:val="0"/>
                <w:sz w:val="28"/>
                <w:szCs w:val="28"/>
              </w:rPr>
              <w:t>非紙筆測驗，</w:t>
            </w:r>
            <w:r w:rsidRPr="00C34C15">
              <w:rPr>
                <w:rFonts w:ascii="標楷體" w:eastAsia="標楷體"/>
                <w:position w:val="0"/>
                <w:sz w:val="28"/>
                <w:szCs w:val="28"/>
              </w:rPr>
              <w:t>如</w:t>
            </w:r>
            <w:r w:rsidRPr="00C34C15">
              <w:rPr>
                <w:rFonts w:ascii="標楷體" w:eastAsia="標楷體" w:hint="eastAsia"/>
                <w:position w:val="0"/>
                <w:sz w:val="28"/>
                <w:szCs w:val="28"/>
              </w:rPr>
              <w:t>：</w:t>
            </w:r>
            <w:r w:rsidRPr="00C34C15">
              <w:rPr>
                <w:rFonts w:ascii="標楷體" w:eastAsia="標楷體"/>
                <w:position w:val="0"/>
                <w:sz w:val="28"/>
                <w:szCs w:val="28"/>
              </w:rPr>
              <w:t>口語表達、</w:t>
            </w:r>
            <w:r w:rsidRPr="00C34C15">
              <w:rPr>
                <w:rFonts w:ascii="標楷體" w:eastAsia="標楷體" w:hint="eastAsia"/>
                <w:position w:val="0"/>
                <w:sz w:val="28"/>
                <w:szCs w:val="28"/>
              </w:rPr>
              <w:t>資料蒐集、</w:t>
            </w:r>
            <w:r w:rsidRPr="00C34C15">
              <w:rPr>
                <w:rFonts w:ascii="標楷體" w:eastAsia="標楷體"/>
                <w:position w:val="0"/>
                <w:sz w:val="28"/>
                <w:szCs w:val="28"/>
              </w:rPr>
              <w:t>讀書心得、</w:t>
            </w:r>
            <w:r>
              <w:rPr>
                <w:rFonts w:ascii="標楷體" w:eastAsia="標楷體" w:hint="eastAsia"/>
                <w:position w:val="0"/>
                <w:sz w:val="28"/>
                <w:szCs w:val="28"/>
              </w:rPr>
              <w:t>學習單</w:t>
            </w:r>
            <w:r w:rsidRPr="00C34C15">
              <w:rPr>
                <w:rFonts w:ascii="標楷體" w:eastAsia="標楷體"/>
                <w:position w:val="0"/>
                <w:sz w:val="28"/>
                <w:szCs w:val="28"/>
              </w:rPr>
              <w:t>、小論文</w:t>
            </w:r>
            <w:r w:rsidRPr="00C34C15">
              <w:rPr>
                <w:rFonts w:ascii="標楷體" w:eastAsia="標楷體" w:hint="eastAsia"/>
                <w:position w:val="0"/>
                <w:sz w:val="28"/>
                <w:szCs w:val="28"/>
              </w:rPr>
              <w:t>等。</w:t>
            </w:r>
          </w:p>
          <w:p w:rsidR="00C34C15" w:rsidRDefault="00C34C15" w:rsidP="00C34C15">
            <w:pPr>
              <w:ind w:left="3" w:hanging="3"/>
              <w:rPr>
                <w:rFonts w:ascii="Arial Black" w:eastAsia="華康中黑體" w:hAnsi="Arial Black"/>
                <w:color w:val="000000"/>
              </w:rPr>
            </w:pPr>
            <w:r>
              <w:rPr>
                <w:rFonts w:ascii="標楷體" w:eastAsia="標楷體" w:hint="eastAsia"/>
                <w:position w:val="0"/>
                <w:sz w:val="28"/>
                <w:szCs w:val="28"/>
              </w:rPr>
              <w:t>3</w:t>
            </w:r>
            <w:r>
              <w:rPr>
                <w:rFonts w:ascii="標楷體" w:eastAsia="標楷體"/>
                <w:position w:val="0"/>
                <w:sz w:val="28"/>
                <w:szCs w:val="28"/>
              </w:rPr>
              <w:t>.</w:t>
            </w:r>
            <w:r w:rsidRPr="00C34C15">
              <w:rPr>
                <w:rFonts w:ascii="標楷體" w:eastAsia="標楷體"/>
                <w:position w:val="0"/>
                <w:sz w:val="28"/>
                <w:szCs w:val="28"/>
              </w:rPr>
              <w:t>其他:補充作業</w:t>
            </w:r>
            <w:r w:rsidRPr="00C34C15">
              <w:rPr>
                <w:rFonts w:ascii="標楷體" w:eastAsia="標楷體" w:hint="eastAsia"/>
                <w:position w:val="0"/>
                <w:sz w:val="28"/>
                <w:szCs w:val="28"/>
              </w:rPr>
              <w:t>、</w:t>
            </w:r>
            <w:r w:rsidRPr="00C34C15">
              <w:rPr>
                <w:rFonts w:ascii="標楷體" w:eastAsia="標楷體"/>
                <w:position w:val="0"/>
                <w:sz w:val="28"/>
                <w:szCs w:val="28"/>
              </w:rPr>
              <w:t>參與語文活動、</w:t>
            </w:r>
            <w:r w:rsidRPr="00C34C15">
              <w:rPr>
                <w:rFonts w:ascii="標楷體" w:eastAsia="標楷體" w:hint="eastAsia"/>
                <w:position w:val="0"/>
                <w:sz w:val="28"/>
                <w:szCs w:val="28"/>
              </w:rPr>
              <w:t>學習態度及</w:t>
            </w:r>
            <w:r w:rsidRPr="00C34C15">
              <w:rPr>
                <w:rFonts w:ascii="標楷體" w:eastAsia="標楷體"/>
                <w:position w:val="0"/>
                <w:sz w:val="28"/>
                <w:szCs w:val="28"/>
              </w:rPr>
              <w:t>上課</w:t>
            </w:r>
            <w:r w:rsidRPr="00C34C15">
              <w:rPr>
                <w:rFonts w:ascii="標楷體" w:eastAsia="標楷體" w:hint="eastAsia"/>
                <w:position w:val="0"/>
                <w:sz w:val="28"/>
                <w:szCs w:val="28"/>
              </w:rPr>
              <w:t>表現等。</w:t>
            </w:r>
          </w:p>
        </w:tc>
      </w:tr>
      <w:tr w:rsidR="00C34C15" w:rsidTr="00B23CC2">
        <w:trPr>
          <w:trHeight w:val="1203"/>
          <w:jc w:val="center"/>
        </w:trPr>
        <w:tc>
          <w:tcPr>
            <w:tcW w:w="2145" w:type="dxa"/>
            <w:gridSpan w:val="2"/>
            <w:vAlign w:val="center"/>
          </w:tcPr>
          <w:p w:rsidR="00C34C15" w:rsidRDefault="00C34C15" w:rsidP="00C34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938" w:type="dxa"/>
            <w:gridSpan w:val="4"/>
            <w:vAlign w:val="center"/>
          </w:tcPr>
          <w:p w:rsidR="00C34C15" w:rsidRPr="00B338AC" w:rsidRDefault="00C34C15" w:rsidP="00C34C15">
            <w:pPr>
              <w:widowControl w:val="0"/>
              <w:numPr>
                <w:ilvl w:val="0"/>
                <w:numId w:val="9"/>
              </w:numPr>
              <w:spacing w:before="100" w:beforeAutospacing="1" w:line="440" w:lineRule="exact"/>
              <w:ind w:firstLineChars="0"/>
              <w:jc w:val="both"/>
              <w:rPr>
                <w:rFonts w:ascii="標楷體" w:eastAsia="標楷體"/>
                <w:sz w:val="28"/>
                <w:szCs w:val="28"/>
              </w:rPr>
            </w:pPr>
            <w:r w:rsidRPr="00B338AC">
              <w:rPr>
                <w:rFonts w:ascii="標楷體" w:eastAsia="標楷體" w:hint="eastAsia"/>
                <w:sz w:val="28"/>
                <w:szCs w:val="28"/>
              </w:rPr>
              <w:t>平時成績</w:t>
            </w:r>
            <w:r>
              <w:rPr>
                <w:rFonts w:ascii="標楷體" w:eastAsia="標楷體" w:hint="eastAsia"/>
                <w:sz w:val="28"/>
                <w:szCs w:val="28"/>
              </w:rPr>
              <w:t>3</w:t>
            </w:r>
            <w:r w:rsidRPr="00B338AC">
              <w:rPr>
                <w:rFonts w:ascii="標楷體" w:eastAsia="標楷體"/>
                <w:sz w:val="28"/>
                <w:szCs w:val="28"/>
              </w:rPr>
              <w:t>0%</w:t>
            </w:r>
          </w:p>
          <w:p w:rsidR="00C34C15" w:rsidRPr="00B338AC" w:rsidRDefault="00C34C15" w:rsidP="00C34C15">
            <w:pPr>
              <w:widowControl w:val="0"/>
              <w:numPr>
                <w:ilvl w:val="0"/>
                <w:numId w:val="9"/>
              </w:numPr>
              <w:spacing w:before="100" w:beforeAutospacing="1" w:line="440" w:lineRule="exact"/>
              <w:ind w:firstLineChars="0"/>
              <w:jc w:val="both"/>
              <w:rPr>
                <w:rFonts w:ascii="標楷體" w:eastAsia="標楷體"/>
                <w:sz w:val="28"/>
                <w:szCs w:val="28"/>
              </w:rPr>
            </w:pPr>
            <w:r w:rsidRPr="00B338AC">
              <w:rPr>
                <w:rFonts w:ascii="標楷體" w:eastAsia="標楷體" w:hint="eastAsia"/>
                <w:sz w:val="28"/>
                <w:szCs w:val="28"/>
              </w:rPr>
              <w:t>月考</w:t>
            </w:r>
            <w:r>
              <w:rPr>
                <w:rFonts w:ascii="標楷體" w:eastAsia="標楷體" w:hint="eastAsia"/>
                <w:sz w:val="28"/>
                <w:szCs w:val="28"/>
              </w:rPr>
              <w:t>4</w:t>
            </w:r>
            <w:r w:rsidRPr="00B338AC">
              <w:rPr>
                <w:rFonts w:ascii="標楷體" w:eastAsia="標楷體" w:hint="eastAsia"/>
                <w:sz w:val="28"/>
                <w:szCs w:val="28"/>
              </w:rPr>
              <w:t>0%、期末考</w:t>
            </w:r>
            <w:r w:rsidRPr="00B338AC">
              <w:rPr>
                <w:rFonts w:ascii="標楷體" w:eastAsia="標楷體"/>
                <w:sz w:val="28"/>
                <w:szCs w:val="28"/>
              </w:rPr>
              <w:t>30%</w:t>
            </w:r>
            <w:r w:rsidRPr="00B338AC">
              <w:rPr>
                <w:rFonts w:ascii="標楷體" w:eastAsia="標楷體" w:hint="eastAsia"/>
                <w:sz w:val="28"/>
                <w:szCs w:val="28"/>
              </w:rPr>
              <w:t>。</w:t>
            </w:r>
          </w:p>
        </w:tc>
      </w:tr>
      <w:tr w:rsidR="00C34C15" w:rsidTr="00B23CC2">
        <w:trPr>
          <w:trHeight w:val="1203"/>
          <w:jc w:val="center"/>
        </w:trPr>
        <w:tc>
          <w:tcPr>
            <w:tcW w:w="2145" w:type="dxa"/>
            <w:gridSpan w:val="2"/>
            <w:vAlign w:val="center"/>
          </w:tcPr>
          <w:p w:rsidR="00C34C15" w:rsidRDefault="00C34C15" w:rsidP="00C34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C34C15">
              <w:rPr>
                <w:rFonts w:ascii="微軟正黑體" w:eastAsia="微軟正黑體" w:hAnsi="微軟正黑體" w:cs="微軟正黑體" w:hint="eastAsia"/>
                <w:b/>
                <w:color w:val="000000" w:themeColor="text1"/>
              </w:rPr>
              <w:t>六、可上傳學習歷程檔案課程學習成果之作品</w:t>
            </w:r>
          </w:p>
        </w:tc>
        <w:tc>
          <w:tcPr>
            <w:tcW w:w="7938" w:type="dxa"/>
            <w:gridSpan w:val="4"/>
            <w:vAlign w:val="center"/>
          </w:tcPr>
          <w:p w:rsidR="00C34C15" w:rsidRPr="00C34C15" w:rsidRDefault="00C34C15" w:rsidP="00C34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" w:hanging="3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C34C15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1.文</w:t>
            </w:r>
            <w:r w:rsidRPr="00C34C15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學</w:t>
            </w:r>
            <w:r w:rsidRPr="00C34C15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之美</w:t>
            </w:r>
          </w:p>
          <w:p w:rsidR="00C34C15" w:rsidRDefault="00C34C15" w:rsidP="00C34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" w:hanging="3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C34C15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2.共創永續地球，我做了什麼?</w:t>
            </w:r>
          </w:p>
          <w:p w:rsidR="00C34C15" w:rsidRDefault="00C34C15" w:rsidP="00C34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" w:hanging="3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  <w:t>.</w:t>
            </w:r>
            <w:r w:rsidRPr="00C34C15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從戲曲與小說中看女性的角色</w:t>
            </w:r>
          </w:p>
          <w:p w:rsidR="00C34C15" w:rsidRDefault="00C34C15" w:rsidP="00C34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" w:hanging="3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  <w:t>4</w:t>
            </w:r>
            <w:r w:rsidRPr="00C34C15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.</w:t>
            </w:r>
            <w:r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讀書心得</w:t>
            </w:r>
          </w:p>
          <w:p w:rsidR="00C34C15" w:rsidRPr="00C34C15" w:rsidRDefault="00C34C15" w:rsidP="00C34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" w:hanging="3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C34C15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5.</w:t>
            </w:r>
            <w:r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文學創作</w:t>
            </w:r>
          </w:p>
        </w:tc>
      </w:tr>
      <w:tr w:rsidR="00C34C15" w:rsidTr="00B23CC2">
        <w:trPr>
          <w:trHeight w:val="1203"/>
          <w:jc w:val="center"/>
        </w:trPr>
        <w:tc>
          <w:tcPr>
            <w:tcW w:w="2145" w:type="dxa"/>
            <w:gridSpan w:val="2"/>
            <w:vAlign w:val="center"/>
          </w:tcPr>
          <w:p w:rsidR="00C34C15" w:rsidRPr="001A2880" w:rsidRDefault="00C34C15" w:rsidP="00C34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938" w:type="dxa"/>
            <w:gridSpan w:val="4"/>
            <w:vAlign w:val="center"/>
          </w:tcPr>
          <w:p w:rsidR="00C34C15" w:rsidRPr="00B338AC" w:rsidRDefault="00C34C15" w:rsidP="00C34C15">
            <w:pPr>
              <w:widowControl w:val="0"/>
              <w:numPr>
                <w:ilvl w:val="0"/>
                <w:numId w:val="10"/>
              </w:numPr>
              <w:spacing w:before="100" w:beforeAutospacing="1" w:line="440" w:lineRule="exact"/>
              <w:ind w:left="3" w:firstLineChars="0" w:hanging="3"/>
              <w:jc w:val="both"/>
              <w:rPr>
                <w:rFonts w:ascii="標楷體" w:eastAsia="標楷體"/>
                <w:sz w:val="28"/>
                <w:szCs w:val="28"/>
              </w:rPr>
            </w:pPr>
            <w:r w:rsidRPr="00B338AC">
              <w:rPr>
                <w:rFonts w:ascii="標楷體" w:eastAsia="標楷體" w:hint="eastAsia"/>
                <w:sz w:val="28"/>
                <w:szCs w:val="28"/>
              </w:rPr>
              <w:t>藉由教學及課外閱讀提升語文素養外，更針對</w:t>
            </w:r>
            <w:r>
              <w:rPr>
                <w:rFonts w:ascii="標楷體" w:eastAsia="標楷體" w:hint="eastAsia"/>
                <w:sz w:val="28"/>
                <w:szCs w:val="28"/>
              </w:rPr>
              <w:t>大考的</w:t>
            </w:r>
            <w:r w:rsidRPr="00B338AC">
              <w:rPr>
                <w:rFonts w:ascii="標楷體" w:eastAsia="標楷體" w:hint="eastAsia"/>
                <w:sz w:val="28"/>
                <w:szCs w:val="28"/>
              </w:rPr>
              <w:t>考趨勢積極厚植學生的應試能力。</w:t>
            </w:r>
          </w:p>
          <w:p w:rsidR="00C34C15" w:rsidRPr="00B338AC" w:rsidRDefault="00C34C15" w:rsidP="00C34C15">
            <w:pPr>
              <w:widowControl w:val="0"/>
              <w:numPr>
                <w:ilvl w:val="0"/>
                <w:numId w:val="10"/>
              </w:numPr>
              <w:spacing w:before="100" w:beforeAutospacing="1" w:line="440" w:lineRule="exact"/>
              <w:ind w:left="3" w:firstLineChars="0" w:hanging="3"/>
              <w:jc w:val="both"/>
              <w:rPr>
                <w:rFonts w:ascii="標楷體" w:eastAsia="標楷體" w:hint="eastAsia"/>
                <w:sz w:val="28"/>
                <w:szCs w:val="28"/>
              </w:rPr>
            </w:pPr>
            <w:r w:rsidRPr="00B338AC">
              <w:rPr>
                <w:rFonts w:ascii="標楷體" w:eastAsia="標楷體" w:hint="eastAsia"/>
                <w:sz w:val="28"/>
                <w:szCs w:val="28"/>
              </w:rPr>
              <w:t>培養孩子聽說讀寫的能力與閱讀習慣，提昇孩子的人文素養。</w:t>
            </w:r>
          </w:p>
          <w:p w:rsidR="00C34C15" w:rsidRPr="00052860" w:rsidRDefault="00C34C15" w:rsidP="00C34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" w:hanging="3"/>
              <w:rPr>
                <w:rFonts w:asciiTheme="majorEastAsia" w:eastAsiaTheme="majorEastAsia" w:hAnsiTheme="majorEastAsia" w:cs="微軟正黑體"/>
                <w:color w:val="000000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/>
                <w:sz w:val="28"/>
                <w:szCs w:val="28"/>
              </w:rPr>
              <w:t>.</w:t>
            </w:r>
            <w:r w:rsidRPr="00B338AC">
              <w:rPr>
                <w:rFonts w:ascii="標楷體" w:eastAsia="標楷體" w:hint="eastAsia"/>
                <w:sz w:val="28"/>
                <w:szCs w:val="28"/>
              </w:rPr>
              <w:t>藉由文學豐富孩子的生命，開拓</w:t>
            </w:r>
            <w:r>
              <w:rPr>
                <w:rFonts w:ascii="標楷體" w:eastAsia="標楷體"/>
                <w:sz w:val="28"/>
                <w:szCs w:val="28"/>
              </w:rPr>
              <w:t>開闊的</w:t>
            </w:r>
            <w:r>
              <w:rPr>
                <w:rFonts w:ascii="標楷體" w:eastAsia="標楷體" w:hint="eastAsia"/>
                <w:sz w:val="28"/>
                <w:szCs w:val="28"/>
              </w:rPr>
              <w:t>視</w:t>
            </w:r>
            <w:r>
              <w:rPr>
                <w:rFonts w:ascii="標楷體" w:eastAsia="標楷體"/>
                <w:sz w:val="28"/>
                <w:szCs w:val="28"/>
              </w:rPr>
              <w:t>野與活潑的想像力</w:t>
            </w:r>
            <w:r w:rsidRPr="00B338AC">
              <w:rPr>
                <w:rFonts w:ascii="標楷體" w:eastAsia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/>
                <w:sz w:val="28"/>
                <w:szCs w:val="28"/>
              </w:rPr>
              <w:t>型塑恢弘的器識，</w:t>
            </w:r>
            <w:r w:rsidRPr="00B338AC">
              <w:rPr>
                <w:rFonts w:ascii="標楷體" w:eastAsia="標楷體" w:hint="eastAsia"/>
                <w:sz w:val="28"/>
                <w:szCs w:val="28"/>
              </w:rPr>
              <w:t>從中獲得</w:t>
            </w:r>
            <w:r>
              <w:rPr>
                <w:rFonts w:ascii="標楷體" w:eastAsia="標楷體"/>
                <w:sz w:val="28"/>
                <w:szCs w:val="28"/>
              </w:rPr>
              <w:t>滋養</w:t>
            </w:r>
            <w:r w:rsidRPr="00B338AC">
              <w:rPr>
                <w:rFonts w:ascii="標楷體" w:eastAsia="標楷體" w:hint="eastAsia"/>
                <w:sz w:val="28"/>
                <w:szCs w:val="28"/>
              </w:rPr>
              <w:t>生活的</w:t>
            </w:r>
            <w:r>
              <w:rPr>
                <w:rFonts w:ascii="標楷體" w:eastAsia="標楷體"/>
                <w:sz w:val="28"/>
                <w:szCs w:val="28"/>
              </w:rPr>
              <w:t>智慧</w:t>
            </w:r>
            <w:r w:rsidRPr="00B338AC">
              <w:rPr>
                <w:rFonts w:ascii="標楷體" w:eastAsia="標楷體" w:hint="eastAsia"/>
                <w:sz w:val="28"/>
                <w:szCs w:val="28"/>
              </w:rPr>
              <w:t>。</w:t>
            </w:r>
          </w:p>
        </w:tc>
      </w:tr>
      <w:tr w:rsidR="00C34C15" w:rsidTr="00C34C15">
        <w:trPr>
          <w:trHeight w:val="1203"/>
          <w:jc w:val="center"/>
        </w:trPr>
        <w:tc>
          <w:tcPr>
            <w:tcW w:w="2145" w:type="dxa"/>
            <w:gridSpan w:val="2"/>
            <w:vAlign w:val="center"/>
          </w:tcPr>
          <w:p w:rsidR="00C34C15" w:rsidRDefault="00C34C15" w:rsidP="00C34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938" w:type="dxa"/>
            <w:gridSpan w:val="4"/>
            <w:vAlign w:val="center"/>
          </w:tcPr>
          <w:p w:rsidR="00C34C15" w:rsidRPr="00B338AC" w:rsidRDefault="00C34C15" w:rsidP="00C34C15">
            <w:pPr>
              <w:widowControl w:val="0"/>
              <w:numPr>
                <w:ilvl w:val="0"/>
                <w:numId w:val="11"/>
              </w:numPr>
              <w:spacing w:before="100" w:beforeAutospacing="1" w:line="440" w:lineRule="exact"/>
              <w:ind w:firstLineChars="0"/>
              <w:jc w:val="both"/>
              <w:rPr>
                <w:rFonts w:ascii="標楷體" w:eastAsia="標楷體" w:hint="eastAsia"/>
                <w:sz w:val="28"/>
                <w:szCs w:val="28"/>
              </w:rPr>
            </w:pPr>
            <w:r w:rsidRPr="00B338AC">
              <w:rPr>
                <w:rFonts w:ascii="標楷體" w:eastAsia="標楷體" w:hint="eastAsia"/>
                <w:sz w:val="28"/>
                <w:szCs w:val="28"/>
              </w:rPr>
              <w:t>請培養孩子時間管理及負責任的好習慣。</w:t>
            </w:r>
          </w:p>
          <w:p w:rsidR="00C34C15" w:rsidRPr="00B338AC" w:rsidRDefault="00C34C15" w:rsidP="00C34C15">
            <w:pPr>
              <w:widowControl w:val="0"/>
              <w:numPr>
                <w:ilvl w:val="0"/>
                <w:numId w:val="11"/>
              </w:numPr>
              <w:spacing w:before="100" w:beforeAutospacing="1" w:line="440" w:lineRule="exact"/>
              <w:ind w:firstLineChars="0"/>
              <w:jc w:val="both"/>
              <w:rPr>
                <w:rFonts w:ascii="標楷體" w:eastAsia="標楷體" w:hint="eastAsia"/>
                <w:sz w:val="28"/>
                <w:szCs w:val="28"/>
              </w:rPr>
            </w:pPr>
            <w:r w:rsidRPr="00B338AC">
              <w:rPr>
                <w:rFonts w:ascii="標楷體" w:eastAsia="標楷體" w:hint="eastAsia"/>
                <w:sz w:val="28"/>
                <w:szCs w:val="28"/>
              </w:rPr>
              <w:t>營造利於閱讀的環境，培養孩子閱讀的習慣。</w:t>
            </w:r>
          </w:p>
          <w:p w:rsidR="00C34C15" w:rsidRPr="00B338AC" w:rsidRDefault="00C34C15" w:rsidP="00C34C15">
            <w:pPr>
              <w:widowControl w:val="0"/>
              <w:numPr>
                <w:ilvl w:val="0"/>
                <w:numId w:val="11"/>
              </w:numPr>
              <w:spacing w:before="100" w:beforeAutospacing="1" w:line="440" w:lineRule="exact"/>
              <w:ind w:firstLineChars="0"/>
              <w:jc w:val="both"/>
              <w:rPr>
                <w:rFonts w:ascii="標楷體" w:eastAsia="標楷體" w:hint="eastAsia"/>
                <w:sz w:val="28"/>
                <w:szCs w:val="28"/>
              </w:rPr>
            </w:pPr>
            <w:r w:rsidRPr="00B338AC">
              <w:rPr>
                <w:rFonts w:ascii="標楷體" w:eastAsia="標楷體" w:hint="eastAsia"/>
                <w:sz w:val="28"/>
                <w:szCs w:val="28"/>
              </w:rPr>
              <w:t>孩子在學習上的問題，鼓勵他主動請教老師。</w:t>
            </w:r>
          </w:p>
          <w:p w:rsidR="00C34C15" w:rsidRPr="00B338AC" w:rsidRDefault="00C34C15" w:rsidP="00C34C15">
            <w:pPr>
              <w:widowControl w:val="0"/>
              <w:numPr>
                <w:ilvl w:val="0"/>
                <w:numId w:val="11"/>
              </w:numPr>
              <w:spacing w:before="100" w:beforeAutospacing="1" w:line="440" w:lineRule="exact"/>
              <w:ind w:firstLineChars="0"/>
              <w:jc w:val="both"/>
              <w:rPr>
                <w:rFonts w:ascii="標楷體" w:eastAsia="標楷體"/>
                <w:sz w:val="28"/>
                <w:szCs w:val="28"/>
              </w:rPr>
            </w:pPr>
            <w:r w:rsidRPr="00B338AC">
              <w:rPr>
                <w:rFonts w:ascii="標楷體" w:eastAsia="標楷體" w:hint="eastAsia"/>
                <w:sz w:val="28"/>
                <w:szCs w:val="28"/>
              </w:rPr>
              <w:t>親師合作，協助孩子學習成長。</w:t>
            </w:r>
          </w:p>
        </w:tc>
      </w:tr>
      <w:tr w:rsidR="00C34C15" w:rsidTr="00C34C15">
        <w:trPr>
          <w:trHeight w:val="1203"/>
          <w:jc w:val="center"/>
        </w:trPr>
        <w:tc>
          <w:tcPr>
            <w:tcW w:w="2145" w:type="dxa"/>
            <w:gridSpan w:val="2"/>
            <w:vAlign w:val="center"/>
          </w:tcPr>
          <w:p w:rsidR="00C34C15" w:rsidRDefault="00C34C15" w:rsidP="00C34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938" w:type="dxa"/>
            <w:gridSpan w:val="4"/>
            <w:vAlign w:val="center"/>
          </w:tcPr>
          <w:p w:rsidR="009B476E" w:rsidRPr="009B476E" w:rsidRDefault="009B476E" w:rsidP="009B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" w:hanging="3"/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</w:pPr>
            <w:r w:rsidRPr="009B476E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辦公室：（02）2533-4017 轉 214、215、216（煩請留言）</w:t>
            </w:r>
          </w:p>
          <w:p w:rsidR="009B476E" w:rsidRPr="009B476E" w:rsidRDefault="009B476E" w:rsidP="009B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" w:hanging="3"/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</w:pPr>
            <w:r w:rsidRPr="009B476E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手機：0931-396-127（若無接聽，煩請留言或傳簡訊）</w:t>
            </w:r>
          </w:p>
          <w:p w:rsidR="00C34C15" w:rsidRPr="00052860" w:rsidRDefault="009B476E" w:rsidP="009B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" w:hanging="3"/>
              <w:rPr>
                <w:rFonts w:asciiTheme="majorEastAsia" w:eastAsiaTheme="majorEastAsia" w:hAnsiTheme="majorEastAsia" w:cs="微軟正黑體"/>
                <w:color w:val="000000"/>
              </w:rPr>
            </w:pPr>
            <w:r w:rsidRPr="009B476E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E-mail：suyuan@dcsh.tp.edu.tw</w:t>
            </w:r>
          </w:p>
        </w:tc>
      </w:tr>
    </w:tbl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bookmarkStart w:id="0" w:name="_GoBack"/>
      <w:bookmarkEnd w:id="0"/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W w:w="104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120"/>
        <w:gridCol w:w="195"/>
        <w:gridCol w:w="354"/>
        <w:gridCol w:w="332"/>
        <w:gridCol w:w="344"/>
        <w:gridCol w:w="207"/>
        <w:gridCol w:w="136"/>
        <w:gridCol w:w="344"/>
        <w:gridCol w:w="344"/>
        <w:gridCol w:w="433"/>
        <w:gridCol w:w="1581"/>
        <w:gridCol w:w="1418"/>
        <w:gridCol w:w="379"/>
        <w:gridCol w:w="485"/>
        <w:gridCol w:w="485"/>
        <w:gridCol w:w="168"/>
        <w:gridCol w:w="1228"/>
        <w:gridCol w:w="1215"/>
      </w:tblGrid>
      <w:tr w:rsidR="00F04DE5">
        <w:trPr>
          <w:trHeight w:val="275"/>
          <w:jc w:val="center"/>
        </w:trPr>
        <w:tc>
          <w:tcPr>
            <w:tcW w:w="716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lastRenderedPageBreak/>
              <w:t>融入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4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3.法治教育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4.永續發展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hyperlink r:id="rId8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7.生命教育</w:t>
            </w:r>
          </w:p>
        </w:tc>
      </w:tr>
      <w:tr w:rsidR="00F04D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9.家庭教育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hyperlink r:id="rId9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F04D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15. 家庭暴力及性侵性騷教育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 其他(請說明)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 道德教育….等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Pr="000410EF" w:rsidRDefault="006D6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  <w:r w:rsidRPr="000410E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L</w:t>
            </w:r>
            <w:r w:rsidRPr="000410EF"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  <w:t>1</w:t>
            </w:r>
            <w:r w:rsidRPr="000410E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大同與小康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6D6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.7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11開學、正式上課、16:00放學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Pr="000410EF" w:rsidRDefault="006D6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  <w:r w:rsidRPr="000410E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L</w:t>
            </w:r>
            <w:r w:rsidRPr="000410EF"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  <w:t>1</w:t>
            </w:r>
            <w:r w:rsidRPr="000410E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大同與小康</w:t>
            </w:r>
          </w:p>
          <w:p w:rsidR="006D6C5C" w:rsidRPr="000410EF" w:rsidRDefault="006D6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14高中導師會議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14高二、110輔導課開始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14-18期初教學研究會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15高二多元選修選課結果公告與上課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15-18高二多元選修加退選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16高一自主學習開始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17高一自主學習開始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17高一、高三多元選修選課結果公告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17-21高一多元選修加退選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18公布高中補考成績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Pr="000410EF" w:rsidRDefault="006D6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  <w:r w:rsidRPr="000410E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L2第九味</w:t>
            </w:r>
          </w:p>
          <w:p w:rsidR="006D6C5C" w:rsidRPr="000410EF" w:rsidRDefault="006D6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22-23高三第一次分科測驗模擬考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25教學大綱及班級經營上傳截止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4DE5" w:rsidRPr="000410EF" w:rsidRDefault="006D6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  <w:r w:rsidRPr="000410E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L3曲選</w:t>
            </w:r>
          </w:p>
          <w:p w:rsidR="006D6C5C" w:rsidRPr="000410EF" w:rsidRDefault="006D6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  <w:r w:rsidRPr="000410E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寫作一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7.11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28和平紀念日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1高三晚自習開始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1學測成績公告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2寄發學測成績單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4高三課諮師宣導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5學校日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D6C5C" w:rsidRPr="000410EF" w:rsidRDefault="006D6C5C" w:rsidP="006D6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  <w:r w:rsidRPr="000410E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L3曲選</w:t>
            </w:r>
          </w:p>
          <w:p w:rsidR="00F04DE5" w:rsidRPr="000410EF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7.11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7高三學生學習歷程檔案110-2課程成果上傳開始(3/7~4/6 17:00截止)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10中學生讀書心得比賽投稿截止(12:00截止)</w:t>
            </w:r>
          </w:p>
        </w:tc>
      </w:tr>
    </w:tbl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236"/>
        <w:gridCol w:w="433"/>
        <w:gridCol w:w="332"/>
        <w:gridCol w:w="344"/>
        <w:gridCol w:w="343"/>
        <w:gridCol w:w="344"/>
        <w:gridCol w:w="344"/>
        <w:gridCol w:w="344"/>
        <w:gridCol w:w="3379"/>
        <w:gridCol w:w="484"/>
        <w:gridCol w:w="485"/>
        <w:gridCol w:w="2700"/>
      </w:tblGrid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Pr="000410EF" w:rsidRDefault="006D6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  <w:r w:rsidRPr="000410E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L</w:t>
            </w:r>
            <w:r w:rsidRPr="000410EF"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  <w:t>4</w:t>
            </w:r>
            <w:r w:rsidRPr="000410E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尋找部落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6.10</w:t>
            </w: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15領航者會議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14-4/8高三游泳課(暫訂)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16高一探索教育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15中學生小論文比賽投稿截止(12:00)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04DE5" w:rsidRPr="000410EF" w:rsidRDefault="006D6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  <w:r w:rsidRPr="000410E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補充文選L1、2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21-29高一二晚自習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23高一充實補強課程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24高二充實補強課程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22-23高三第1次期中考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" w:hanging="2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tcBorders>
              <w:left w:val="single" w:sz="12" w:space="0" w:color="000000"/>
              <w:right w:val="single" w:sz="4" w:space="0" w:color="000000"/>
            </w:tcBorders>
          </w:tcPr>
          <w:p w:rsidR="00F04DE5" w:rsidRPr="000410EF" w:rsidRDefault="006D6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  <w:r w:rsidRPr="000410EF"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  <w:t>第</w:t>
            </w:r>
            <w:r w:rsidRPr="000410E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一</w:t>
            </w:r>
            <w:r w:rsidRPr="000410EF"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  <w:t>次期中考</w:t>
            </w:r>
          </w:p>
          <w:p w:rsidR="006D6C5C" w:rsidRPr="000410EF" w:rsidRDefault="006D6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  <w:r w:rsidRPr="000410E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寫作二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28高一二導師會議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29-30高一二第1次期中考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Pr="000410EF" w:rsidRDefault="006D6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  <w:r w:rsidRPr="000410E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L</w:t>
            </w:r>
            <w:r w:rsidRPr="000410EF"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  <w:t>5</w:t>
            </w:r>
            <w:r w:rsidRPr="000410E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諫逐客書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94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4-5兒童節、民族掃墓節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6高三學生學習歷程檔案110-2課程成果上傳截止(3/7~4/6 17:00)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8高三教師學習歷程檔案110-2課程成果認證截止(3/7~4/8)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Pr="000410EF" w:rsidRDefault="006D6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  <w:r w:rsidRPr="000410E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L</w:t>
            </w:r>
            <w:r w:rsidRPr="000410EF"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  <w:t>5</w:t>
            </w:r>
            <w:r w:rsidRPr="000410E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諫逐客書</w:t>
            </w:r>
          </w:p>
          <w:p w:rsidR="006D6C5C" w:rsidRPr="000410EF" w:rsidRDefault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  <w:r w:rsidRPr="000410E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L</w:t>
            </w:r>
            <w:r w:rsidR="006D6C5C" w:rsidRPr="000410EF"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  <w:t>6</w:t>
            </w:r>
            <w:r w:rsidR="006D6C5C" w:rsidRPr="000410E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壯遊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94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4.10</w:t>
            </w:r>
          </w:p>
          <w:p w:rsidR="009446E3" w:rsidRDefault="0094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11-15公開授課週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11高三學生學習歷程檔案110課程成果、多元表現勾選截止(3/7~4/11 17:00)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12領航者會議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12-15高二畢業旅行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15高一英語歌唱比賽</w:t>
            </w:r>
          </w:p>
        </w:tc>
      </w:tr>
      <w:tr w:rsidR="00F04DE5">
        <w:trPr>
          <w:trHeight w:val="61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Pr="000410EF" w:rsidRDefault="006D6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  <w:r w:rsidRPr="000410E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L</w:t>
            </w:r>
            <w:r w:rsidR="000410EF" w:rsidRPr="000410EF"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  <w:t>7</w:t>
            </w:r>
            <w:r w:rsidR="000410EF" w:rsidRPr="000410E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虯髯客傳</w:t>
            </w:r>
          </w:p>
          <w:p w:rsidR="000410EF" w:rsidRPr="000410EF" w:rsidRDefault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  <w:r w:rsidRPr="000410E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寫作三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94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7.12</w:t>
            </w: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18-22期中教學研究會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18-22高二籃球比賽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22KO拉卡決賽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23春季舞會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Pr="000410EF" w:rsidRDefault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  <w:r w:rsidRPr="000410E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L</w:t>
            </w:r>
            <w:r w:rsidRPr="000410EF"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  <w:t>8</w:t>
            </w:r>
            <w:r w:rsidRPr="000410E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和好的藝術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94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28-5/5高二充實補強課程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28-29高三第二次分科測驗模擬考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04DE5" w:rsidRPr="000410EF" w:rsidRDefault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  <w:r w:rsidRPr="000410E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補充文選L3、4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2-3高三期末考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2-12高一二晚自習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4-5/10高一充實補強課程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6專任教師會議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1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Pr="000410EF" w:rsidRDefault="006D6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sz w:val="22"/>
                <w:szCs w:val="22"/>
              </w:rPr>
            </w:pPr>
            <w:r w:rsidRPr="000410EF">
              <w:rPr>
                <w:rFonts w:asciiTheme="majorEastAsia" w:eastAsiaTheme="majorEastAsia" w:hAnsiTheme="majorEastAsia" w:cs="微軟正黑體"/>
                <w:b/>
                <w:sz w:val="22"/>
                <w:szCs w:val="22"/>
              </w:rPr>
              <w:t>第</w:t>
            </w:r>
            <w:r w:rsidRPr="000410EF">
              <w:rPr>
                <w:rFonts w:asciiTheme="majorEastAsia" w:eastAsiaTheme="majorEastAsia" w:hAnsiTheme="majorEastAsia" w:cs="微軟正黑體" w:hint="eastAsia"/>
                <w:b/>
                <w:sz w:val="22"/>
                <w:szCs w:val="22"/>
              </w:rPr>
              <w:t>二</w:t>
            </w:r>
            <w:r w:rsidRPr="000410EF">
              <w:rPr>
                <w:rFonts w:asciiTheme="majorEastAsia" w:eastAsiaTheme="majorEastAsia" w:hAnsiTheme="majorEastAsia" w:cs="微軟正黑體"/>
                <w:b/>
                <w:sz w:val="22"/>
                <w:szCs w:val="22"/>
              </w:rPr>
              <w:t>次期中考</w:t>
            </w:r>
          </w:p>
          <w:p w:rsidR="006D6C5C" w:rsidRPr="000410EF" w:rsidRDefault="006D6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  <w:r w:rsidRPr="000410EF">
              <w:rPr>
                <w:rFonts w:asciiTheme="majorEastAsia" w:eastAsiaTheme="majorEastAsia" w:hAnsiTheme="majorEastAsia" w:cs="微軟正黑體" w:hint="eastAsia"/>
                <w:b/>
                <w:sz w:val="22"/>
                <w:szCs w:val="22"/>
              </w:rPr>
              <w:t>寫作四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9高三德行審查會議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11公告高三補考名單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12-13第2次期中考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14-19高一升高二微課程選課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1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Pr="000410EF" w:rsidRDefault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  <w:r w:rsidRPr="000410E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L</w:t>
            </w:r>
            <w:r w:rsidRPr="000410EF"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  <w:t>9</w:t>
            </w:r>
            <w:r w:rsidRPr="000410E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戰士 乾杯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94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6.10</w:t>
            </w: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16-20公開授課週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16高一、二學生學習歷程檔案110-2課程成果上傳開始(5/16~7/15 17:00截止)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16-20高一排球比賽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17領航者會議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19高三補考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20自主學習申請開始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20全校大掃除11:00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20擔任會考考場，全校12:00放學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Pr="000410EF" w:rsidRDefault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  <w:r w:rsidRPr="000410E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L</w:t>
            </w:r>
            <w:r w:rsidRPr="000410EF"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  <w:t>10</w:t>
            </w:r>
            <w:r w:rsidRPr="000410E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鹿港乘桴記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94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23-27期末教學研究會週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23-27科學週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23高一二德行審查會議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24高二數理資優班獨研成發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25公告高三重修名單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27高一二課諮師入班宣導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04DE5" w:rsidRPr="000410EF" w:rsidRDefault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  <w:r w:rsidRPr="000410E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L</w:t>
            </w:r>
            <w:r w:rsidRPr="000410EF"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  <w:t>11</w:t>
            </w:r>
            <w:r w:rsidRPr="000410E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池上日記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DE5" w:rsidRDefault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DE5" w:rsidRDefault="0094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2-7/10高三分科測驗衝刺班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3自主學習申請截止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3端午節</w:t>
            </w:r>
          </w:p>
        </w:tc>
      </w:tr>
      <w:tr w:rsidR="000410EF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0410EF" w:rsidRP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  <w:r w:rsidRPr="000410E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L</w:t>
            </w:r>
            <w:r w:rsidRPr="000410EF"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  <w:t>12</w:t>
            </w:r>
            <w:r w:rsidRPr="000410E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老莊選讀</w:t>
            </w:r>
          </w:p>
          <w:p w:rsidR="000410EF" w:rsidRP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  <w:r w:rsidRPr="000410E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寫作五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10EF" w:rsidRDefault="009446E3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6-7/1高三重修課程</w:t>
            </w:r>
          </w:p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7領航者會議</w:t>
            </w:r>
          </w:p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7畢業典禮預演</w:t>
            </w:r>
          </w:p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8畢業典禮</w:t>
            </w:r>
          </w:p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8高一自主學習成果發表</w:t>
            </w:r>
          </w:p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9高二自主學習成果發表</w:t>
            </w:r>
          </w:p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10智慧鐵人</w:t>
            </w:r>
          </w:p>
        </w:tc>
      </w:tr>
      <w:tr w:rsidR="000410E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tcBorders>
              <w:left w:val="single" w:sz="12" w:space="0" w:color="000000"/>
              <w:right w:val="single" w:sz="4" w:space="0" w:color="000000"/>
            </w:tcBorders>
          </w:tcPr>
          <w:p w:rsidR="000410EF" w:rsidRP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  <w:r w:rsidRPr="000410E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L</w:t>
            </w:r>
            <w:r w:rsidRPr="000410EF"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  <w:t>12</w:t>
            </w:r>
            <w:r w:rsidRPr="000410E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老莊選讀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0410EF" w:rsidRDefault="009446E3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14高中課程評鑑小組會議</w:t>
            </w:r>
          </w:p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15-22高一充實補強課程</w:t>
            </w:r>
          </w:p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16-23高二充實補強課程</w:t>
            </w:r>
          </w:p>
        </w:tc>
      </w:tr>
      <w:tr w:rsidR="000410E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410EF" w:rsidRPr="000410EF" w:rsidRDefault="000410EF" w:rsidP="000410EF">
            <w:pPr>
              <w:snapToGrid w:val="0"/>
              <w:spacing w:line="0" w:lineRule="atLeast"/>
              <w:ind w:left="2" w:hanging="2"/>
              <w:jc w:val="both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0410EF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補充文選L5.L6</w:t>
            </w:r>
          </w:p>
          <w:p w:rsidR="000410EF" w:rsidRP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  <w:r w:rsidRPr="000410EF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非連續文本(四)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bottom w:val="single" w:sz="4" w:space="0" w:color="000000"/>
              <w:right w:val="single" w:sz="18" w:space="0" w:color="000000"/>
            </w:tcBorders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20-28高一二晚自習</w:t>
            </w:r>
          </w:p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21高中課發會</w:t>
            </w:r>
          </w:p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23高二、110輔導課結束</w:t>
            </w:r>
          </w:p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24自主學習申請結果公告</w:t>
            </w:r>
          </w:p>
        </w:tc>
      </w:tr>
      <w:tr w:rsidR="000410E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0410EF" w:rsidRP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  <w:r w:rsidRPr="000410E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期末考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bottom w:val="single" w:sz="18" w:space="0" w:color="000000"/>
              <w:right w:val="single" w:sz="18" w:space="0" w:color="000000"/>
            </w:tcBorders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27-29高一、二期末考</w:t>
            </w:r>
          </w:p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20休業式；10:10校務會議</w:t>
            </w:r>
          </w:p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1暑假開始</w:t>
            </w:r>
          </w:p>
        </w:tc>
      </w:tr>
    </w:tbl>
    <w:p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2"/>
        <w:rPr>
          <w:rFonts w:ascii="微軟正黑體" w:eastAsia="微軟正黑體" w:hAnsi="微軟正黑體" w:cs="微軟正黑體"/>
          <w:color w:val="000000"/>
        </w:rPr>
      </w:pPr>
    </w:p>
    <w:sectPr w:rsidR="00F04D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458" w:rsidRDefault="00527458">
      <w:pPr>
        <w:spacing w:line="240" w:lineRule="auto"/>
        <w:ind w:left="2" w:hanging="2"/>
      </w:pPr>
      <w:r>
        <w:separator/>
      </w:r>
    </w:p>
  </w:endnote>
  <w:endnote w:type="continuationSeparator" w:id="0">
    <w:p w:rsidR="00527458" w:rsidRDefault="00527458">
      <w:pPr>
        <w:spacing w:line="240" w:lineRule="auto"/>
        <w:ind w:left="2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華康中黑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2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2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2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9B476E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2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2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458" w:rsidRDefault="00527458">
      <w:pPr>
        <w:spacing w:line="240" w:lineRule="auto"/>
        <w:ind w:left="2" w:hanging="2"/>
      </w:pPr>
      <w:r>
        <w:separator/>
      </w:r>
    </w:p>
  </w:footnote>
  <w:footnote w:type="continuationSeparator" w:id="0">
    <w:p w:rsidR="00527458" w:rsidRDefault="00527458">
      <w:pPr>
        <w:spacing w:line="240" w:lineRule="auto"/>
        <w:ind w:left="2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2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2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2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2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8133D"/>
    <w:multiLevelType w:val="hybridMultilevel"/>
    <w:tmpl w:val="3B86D0AA"/>
    <w:lvl w:ilvl="0" w:tplc="44F4B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E53239"/>
    <w:multiLevelType w:val="hybridMultilevel"/>
    <w:tmpl w:val="D166EC4C"/>
    <w:lvl w:ilvl="0" w:tplc="370084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B04613"/>
    <w:multiLevelType w:val="hybridMultilevel"/>
    <w:tmpl w:val="1552354A"/>
    <w:lvl w:ilvl="0" w:tplc="B91A91C0">
      <w:start w:val="1"/>
      <w:numFmt w:val="decimal"/>
      <w:lvlText w:val="%1."/>
      <w:lvlJc w:val="left"/>
      <w:pPr>
        <w:tabs>
          <w:tab w:val="num" w:pos="332"/>
        </w:tabs>
        <w:ind w:left="332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2"/>
        </w:tabs>
        <w:ind w:left="93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12"/>
        </w:tabs>
        <w:ind w:left="141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2"/>
        </w:tabs>
        <w:ind w:left="237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52"/>
        </w:tabs>
        <w:ind w:left="285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32"/>
        </w:tabs>
        <w:ind w:left="333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2"/>
        </w:tabs>
        <w:ind w:left="381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92"/>
        </w:tabs>
        <w:ind w:left="4292" w:hanging="480"/>
      </w:pPr>
      <w:rPr>
        <w:rFonts w:cs="Times New Roman"/>
      </w:rPr>
    </w:lvl>
  </w:abstractNum>
  <w:abstractNum w:abstractNumId="3" w15:restartNumberingAfterBreak="0">
    <w:nsid w:val="34A85FC0"/>
    <w:multiLevelType w:val="hybridMultilevel"/>
    <w:tmpl w:val="D1240E22"/>
    <w:lvl w:ilvl="0" w:tplc="7C149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35901823"/>
    <w:multiLevelType w:val="multilevel"/>
    <w:tmpl w:val="3AA89C2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1F93F3B"/>
    <w:multiLevelType w:val="hybridMultilevel"/>
    <w:tmpl w:val="65A83FE4"/>
    <w:lvl w:ilvl="0" w:tplc="F7A04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4265538D"/>
    <w:multiLevelType w:val="singleLevel"/>
    <w:tmpl w:val="3D8E02C0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7" w15:restartNumberingAfterBreak="0">
    <w:nsid w:val="4FB33A76"/>
    <w:multiLevelType w:val="hybridMultilevel"/>
    <w:tmpl w:val="C0005FBA"/>
    <w:lvl w:ilvl="0" w:tplc="9BB4F7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54231508"/>
    <w:multiLevelType w:val="hybridMultilevel"/>
    <w:tmpl w:val="AB1A7F18"/>
    <w:lvl w:ilvl="0" w:tplc="9BB4F7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575C1EA1"/>
    <w:multiLevelType w:val="hybridMultilevel"/>
    <w:tmpl w:val="A80EAE1E"/>
    <w:lvl w:ilvl="0" w:tplc="D6E47F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57AC19C8"/>
    <w:multiLevelType w:val="hybridMultilevel"/>
    <w:tmpl w:val="FDC04066"/>
    <w:lvl w:ilvl="0" w:tplc="24A07C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9"/>
  </w:num>
  <w:num w:numId="6">
    <w:abstractNumId w:val="2"/>
  </w:num>
  <w:num w:numId="7">
    <w:abstractNumId w:val="5"/>
  </w:num>
  <w:num w:numId="8">
    <w:abstractNumId w:val="3"/>
  </w:num>
  <w:num w:numId="9">
    <w:abstractNumId w:val="1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E5"/>
    <w:rsid w:val="000410EF"/>
    <w:rsid w:val="00052860"/>
    <w:rsid w:val="001A2880"/>
    <w:rsid w:val="002D2601"/>
    <w:rsid w:val="00527458"/>
    <w:rsid w:val="00692E94"/>
    <w:rsid w:val="006D6C5C"/>
    <w:rsid w:val="007A6542"/>
    <w:rsid w:val="00934226"/>
    <w:rsid w:val="009446E3"/>
    <w:rsid w:val="009B476E"/>
    <w:rsid w:val="00A92632"/>
    <w:rsid w:val="00B23CC2"/>
    <w:rsid w:val="00C34C15"/>
    <w:rsid w:val="00D73A7A"/>
    <w:rsid w:val="00F0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53A2098"/>
  <w15:docId w15:val="{A562A73C-5F0E-48B0-8F4D-0E7F06C2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spacing w:line="400" w:lineRule="exact"/>
        <w:ind w:left="1" w:hangingChars="1"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  <w:outlineLvl w:val="0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3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w/files/site_content/B0055/5%E4%BA%BA%E6%AC%8A%E6%95%99%E8%82%B2%E8%AD%B0%E9%A1%8C1000111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du.tw/files/site_content/B0055/6%E7%94%9F%E6%B6%AF%E7%99%BC%E5%B1%95%E6%95%99%E8%82%B2%E8%AD%B0%E9%A1%8C991229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IdkNO+xYZiYzksYc/4Ok5q4GIQ==">AMUW2mV14Q/GveTKJo2GiuBX2ReP9zYrv1H/n12STyk7AhFK8L4l2d8vOyNN7R+JL/N9yOWLIvDMYPBDOBzKzJC/4649vafPUKkOdUkLDlHJlEkzw8Jz3xr1o5HBVafS+tJefal9nGXJ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501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2</cp:revision>
  <dcterms:created xsi:type="dcterms:W3CDTF">2022-02-24T02:49:00Z</dcterms:created>
  <dcterms:modified xsi:type="dcterms:W3CDTF">2022-02-24T02:49:00Z</dcterms:modified>
</cp:coreProperties>
</file>