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189" w:rsidRDefault="002D6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臺北市立大直高級中學11</w:t>
      </w:r>
      <w:r w:rsidR="0033630C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</w:rPr>
        <w:t>1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學年度第一學期</w:t>
      </w:r>
      <w:bookmarkStart w:id="0" w:name="_GoBack"/>
      <w:bookmarkEnd w:id="0"/>
    </w:p>
    <w:p w:rsidR="00F47189" w:rsidRDefault="002D6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高中部 ____</w:t>
      </w:r>
      <w:r w:rsidR="00576F43"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物理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___ 科教學活動計畫書</w:t>
      </w:r>
    </w:p>
    <w:p w:rsidR="00F47189" w:rsidRDefault="00F471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</w:p>
    <w:tbl>
      <w:tblPr>
        <w:tblW w:w="104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2656"/>
        <w:gridCol w:w="1701"/>
        <w:gridCol w:w="3215"/>
      </w:tblGrid>
      <w:tr w:rsidR="00BE01D3" w:rsidRPr="00BE01D3" w:rsidTr="00EA7A83">
        <w:trPr>
          <w:trHeight w:val="835"/>
          <w:jc w:val="center"/>
        </w:trPr>
        <w:tc>
          <w:tcPr>
            <w:tcW w:w="2830" w:type="dxa"/>
            <w:vAlign w:val="center"/>
          </w:tcPr>
          <w:p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任教班級</w:t>
            </w:r>
          </w:p>
        </w:tc>
        <w:tc>
          <w:tcPr>
            <w:tcW w:w="2656" w:type="dxa"/>
            <w:vAlign w:val="center"/>
          </w:tcPr>
          <w:p w:rsidR="00BE01D3" w:rsidRPr="00BE01D3" w:rsidRDefault="00792316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H305H306H307H310</w:t>
            </w:r>
          </w:p>
        </w:tc>
        <w:tc>
          <w:tcPr>
            <w:tcW w:w="1701" w:type="dxa"/>
            <w:vAlign w:val="center"/>
          </w:tcPr>
          <w:p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任課老師</w:t>
            </w:r>
          </w:p>
          <w:p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姓    名</w:t>
            </w:r>
          </w:p>
        </w:tc>
        <w:tc>
          <w:tcPr>
            <w:tcW w:w="3215" w:type="dxa"/>
            <w:vAlign w:val="center"/>
          </w:tcPr>
          <w:p w:rsidR="00BE01D3" w:rsidRPr="00BE01D3" w:rsidRDefault="00792316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林准儂</w:t>
            </w:r>
          </w:p>
        </w:tc>
      </w:tr>
      <w:tr w:rsidR="00576F43" w:rsidRPr="00BE01D3" w:rsidTr="007D32DD">
        <w:trPr>
          <w:trHeight w:val="737"/>
          <w:jc w:val="center"/>
        </w:trPr>
        <w:tc>
          <w:tcPr>
            <w:tcW w:w="2830" w:type="dxa"/>
            <w:tcBorders>
              <w:bottom w:val="single" w:sz="4" w:space="0" w:color="000000"/>
            </w:tcBorders>
            <w:vAlign w:val="center"/>
          </w:tcPr>
          <w:p w:rsidR="00576F43" w:rsidRPr="00BE01D3" w:rsidRDefault="00576F43" w:rsidP="00576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一、教學目標</w:t>
            </w:r>
          </w:p>
        </w:tc>
        <w:tc>
          <w:tcPr>
            <w:tcW w:w="7572" w:type="dxa"/>
            <w:gridSpan w:val="3"/>
            <w:tcBorders>
              <w:bottom w:val="single" w:sz="4" w:space="0" w:color="000000"/>
            </w:tcBorders>
          </w:tcPr>
          <w:p w:rsidR="00576F43" w:rsidRPr="0068781F" w:rsidRDefault="00576F43" w:rsidP="00576F43">
            <w:pPr>
              <w:ind w:left="0" w:hanging="2"/>
              <w:rPr>
                <w:rFonts w:hint="eastAsia"/>
              </w:rPr>
            </w:pPr>
            <w:r w:rsidRPr="0068781F">
              <w:rPr>
                <w:rFonts w:hint="eastAsia"/>
              </w:rPr>
              <w:t>選修物理二</w:t>
            </w:r>
            <w:r w:rsidRPr="0068781F">
              <w:rPr>
                <w:rFonts w:hint="eastAsia"/>
              </w:rPr>
              <w:t>-</w:t>
            </w:r>
            <w:r w:rsidRPr="0068781F">
              <w:rPr>
                <w:rFonts w:hint="eastAsia"/>
              </w:rPr>
              <w:t>力學二與熱學</w:t>
            </w:r>
          </w:p>
        </w:tc>
      </w:tr>
      <w:tr w:rsidR="00576F43" w:rsidRPr="00BE01D3" w:rsidTr="007D32DD">
        <w:trPr>
          <w:trHeight w:val="737"/>
          <w:jc w:val="center"/>
        </w:trPr>
        <w:tc>
          <w:tcPr>
            <w:tcW w:w="2830" w:type="dxa"/>
            <w:vAlign w:val="center"/>
          </w:tcPr>
          <w:p w:rsidR="00576F43" w:rsidRPr="00BE01D3" w:rsidRDefault="00576F43" w:rsidP="00576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二、教材內容</w:t>
            </w:r>
          </w:p>
        </w:tc>
        <w:tc>
          <w:tcPr>
            <w:tcW w:w="7572" w:type="dxa"/>
            <w:gridSpan w:val="3"/>
          </w:tcPr>
          <w:p w:rsidR="00576F43" w:rsidRPr="0068781F" w:rsidRDefault="00576F43" w:rsidP="00576F43">
            <w:pPr>
              <w:ind w:left="0" w:hanging="2"/>
              <w:rPr>
                <w:rFonts w:hint="eastAsia"/>
              </w:rPr>
            </w:pPr>
            <w:r w:rsidRPr="0068781F">
              <w:rPr>
                <w:rFonts w:hint="eastAsia"/>
              </w:rPr>
              <w:t>選修物理二</w:t>
            </w:r>
            <w:r w:rsidRPr="0068781F">
              <w:rPr>
                <w:rFonts w:hint="eastAsia"/>
              </w:rPr>
              <w:t>-</w:t>
            </w:r>
            <w:r w:rsidRPr="0068781F">
              <w:rPr>
                <w:rFonts w:hint="eastAsia"/>
              </w:rPr>
              <w:t>力學二與熱學</w:t>
            </w:r>
          </w:p>
        </w:tc>
      </w:tr>
      <w:tr w:rsidR="00576F43" w:rsidRPr="00BE01D3" w:rsidTr="007D32DD">
        <w:trPr>
          <w:trHeight w:val="737"/>
          <w:jc w:val="center"/>
        </w:trPr>
        <w:tc>
          <w:tcPr>
            <w:tcW w:w="2830" w:type="dxa"/>
            <w:vAlign w:val="center"/>
          </w:tcPr>
          <w:p w:rsidR="00576F43" w:rsidRPr="00BE01D3" w:rsidRDefault="00576F43" w:rsidP="00576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三、作業內容</w:t>
            </w:r>
          </w:p>
        </w:tc>
        <w:tc>
          <w:tcPr>
            <w:tcW w:w="7572" w:type="dxa"/>
            <w:gridSpan w:val="3"/>
          </w:tcPr>
          <w:p w:rsidR="00576F43" w:rsidRPr="0068781F" w:rsidRDefault="00576F43" w:rsidP="00576F43">
            <w:pPr>
              <w:ind w:left="0" w:hanging="2"/>
              <w:rPr>
                <w:rFonts w:hint="eastAsia"/>
              </w:rPr>
            </w:pPr>
            <w:r w:rsidRPr="0068781F">
              <w:rPr>
                <w:rFonts w:hint="eastAsia"/>
              </w:rPr>
              <w:t>講義課後習題</w:t>
            </w:r>
          </w:p>
        </w:tc>
      </w:tr>
      <w:tr w:rsidR="00576F43" w:rsidRPr="00BE01D3" w:rsidTr="007D32DD">
        <w:trPr>
          <w:trHeight w:val="862"/>
          <w:jc w:val="center"/>
        </w:trPr>
        <w:tc>
          <w:tcPr>
            <w:tcW w:w="2830" w:type="dxa"/>
            <w:vAlign w:val="center"/>
          </w:tcPr>
          <w:p w:rsidR="00576F43" w:rsidRPr="00BE01D3" w:rsidRDefault="00576F43" w:rsidP="00576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四、平時成績評量方法</w:t>
            </w:r>
          </w:p>
        </w:tc>
        <w:tc>
          <w:tcPr>
            <w:tcW w:w="7572" w:type="dxa"/>
            <w:gridSpan w:val="3"/>
          </w:tcPr>
          <w:p w:rsidR="00576F43" w:rsidRPr="0068781F" w:rsidRDefault="00576F43" w:rsidP="00576F43">
            <w:pPr>
              <w:ind w:left="0" w:hanging="2"/>
              <w:rPr>
                <w:rFonts w:hint="eastAsia"/>
              </w:rPr>
            </w:pPr>
            <w:r w:rsidRPr="0068781F">
              <w:rPr>
                <w:rFonts w:hint="eastAsia"/>
              </w:rPr>
              <w:t>作業成績</w:t>
            </w:r>
            <w:r w:rsidRPr="0068781F">
              <w:rPr>
                <w:rFonts w:hint="eastAsia"/>
              </w:rPr>
              <w:t>50%</w:t>
            </w:r>
            <w:r w:rsidRPr="0068781F">
              <w:rPr>
                <w:rFonts w:hint="eastAsia"/>
              </w:rPr>
              <w:t>與小考成績</w:t>
            </w:r>
            <w:r w:rsidRPr="0068781F">
              <w:rPr>
                <w:rFonts w:hint="eastAsia"/>
              </w:rPr>
              <w:t>50%</w:t>
            </w:r>
          </w:p>
        </w:tc>
      </w:tr>
      <w:tr w:rsidR="00576F43" w:rsidRPr="00BE01D3" w:rsidTr="007D32DD">
        <w:trPr>
          <w:trHeight w:val="737"/>
          <w:jc w:val="center"/>
        </w:trPr>
        <w:tc>
          <w:tcPr>
            <w:tcW w:w="2830" w:type="dxa"/>
            <w:vAlign w:val="center"/>
          </w:tcPr>
          <w:p w:rsidR="00576F43" w:rsidRPr="00BE01D3" w:rsidRDefault="00576F43" w:rsidP="00576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五、學期成績計算</w:t>
            </w:r>
          </w:p>
        </w:tc>
        <w:tc>
          <w:tcPr>
            <w:tcW w:w="7572" w:type="dxa"/>
            <w:gridSpan w:val="3"/>
          </w:tcPr>
          <w:p w:rsidR="00576F43" w:rsidRPr="0068781F" w:rsidRDefault="00576F43" w:rsidP="00576F43">
            <w:pPr>
              <w:ind w:left="0" w:hanging="2"/>
              <w:rPr>
                <w:rFonts w:hint="eastAsia"/>
              </w:rPr>
            </w:pPr>
            <w:r w:rsidRPr="0068781F">
              <w:rPr>
                <w:rFonts w:hint="eastAsia"/>
              </w:rPr>
              <w:t>三次段考</w:t>
            </w:r>
            <w:r w:rsidRPr="0068781F">
              <w:rPr>
                <w:rFonts w:hint="eastAsia"/>
              </w:rPr>
              <w:t xml:space="preserve">20%20%30% </w:t>
            </w:r>
            <w:r w:rsidRPr="0068781F">
              <w:rPr>
                <w:rFonts w:hint="eastAsia"/>
              </w:rPr>
              <w:t>平時成績</w:t>
            </w:r>
            <w:r w:rsidRPr="0068781F">
              <w:rPr>
                <w:rFonts w:hint="eastAsia"/>
              </w:rPr>
              <w:t>30%</w:t>
            </w:r>
          </w:p>
        </w:tc>
      </w:tr>
      <w:tr w:rsidR="00576F43" w:rsidRPr="00BE01D3" w:rsidTr="007D32DD">
        <w:trPr>
          <w:trHeight w:val="737"/>
          <w:jc w:val="center"/>
        </w:trPr>
        <w:tc>
          <w:tcPr>
            <w:tcW w:w="2830" w:type="dxa"/>
            <w:vAlign w:val="center"/>
          </w:tcPr>
          <w:p w:rsidR="00576F43" w:rsidRPr="00BE01D3" w:rsidRDefault="00576F43" w:rsidP="00576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000000"/>
              </w:rPr>
            </w:pPr>
            <w:r w:rsidRPr="00BE01D3">
              <w:rPr>
                <w:rFonts w:ascii="微軟正黑體" w:eastAsia="微軟正黑體" w:hAnsi="微軟正黑體" w:cs="微軟正黑體" w:hint="eastAsia"/>
                <w:b/>
              </w:rPr>
              <w:t>六、可上傳學習歷程檔案課程學習成果之作品</w:t>
            </w:r>
          </w:p>
        </w:tc>
        <w:tc>
          <w:tcPr>
            <w:tcW w:w="7572" w:type="dxa"/>
            <w:gridSpan w:val="3"/>
          </w:tcPr>
          <w:p w:rsidR="00576F43" w:rsidRPr="0068781F" w:rsidRDefault="00576F43" w:rsidP="00576F43">
            <w:pPr>
              <w:ind w:left="0" w:hanging="2"/>
              <w:rPr>
                <w:rFonts w:hint="eastAsia"/>
              </w:rPr>
            </w:pPr>
            <w:r w:rsidRPr="0068781F">
              <w:rPr>
                <w:rFonts w:hint="eastAsia"/>
              </w:rPr>
              <w:t>可自行選定和課程相關的讀書心得報告</w:t>
            </w:r>
          </w:p>
        </w:tc>
      </w:tr>
      <w:tr w:rsidR="00576F43" w:rsidRPr="00BE01D3" w:rsidTr="007D32DD">
        <w:trPr>
          <w:trHeight w:val="737"/>
          <w:jc w:val="center"/>
        </w:trPr>
        <w:tc>
          <w:tcPr>
            <w:tcW w:w="2830" w:type="dxa"/>
            <w:vAlign w:val="center"/>
          </w:tcPr>
          <w:p w:rsidR="00576F43" w:rsidRPr="00BE01D3" w:rsidRDefault="00576F43" w:rsidP="00576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七</w:t>
            </w: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、個人教學理念</w:t>
            </w:r>
          </w:p>
        </w:tc>
        <w:tc>
          <w:tcPr>
            <w:tcW w:w="7572" w:type="dxa"/>
            <w:gridSpan w:val="3"/>
          </w:tcPr>
          <w:p w:rsidR="00576F43" w:rsidRPr="0068781F" w:rsidRDefault="00576F43" w:rsidP="00576F43">
            <w:pPr>
              <w:ind w:left="0" w:hanging="2"/>
              <w:rPr>
                <w:rFonts w:hint="eastAsia"/>
              </w:rPr>
            </w:pPr>
            <w:r w:rsidRPr="0068781F">
              <w:rPr>
                <w:rFonts w:hint="eastAsia"/>
              </w:rPr>
              <w:t>能體會自然科學的內涵並掌握數學規律，能實際處理問題</w:t>
            </w:r>
          </w:p>
        </w:tc>
      </w:tr>
      <w:tr w:rsidR="00576F43" w:rsidRPr="00BE01D3" w:rsidTr="007D32DD">
        <w:trPr>
          <w:trHeight w:val="737"/>
          <w:jc w:val="center"/>
        </w:trPr>
        <w:tc>
          <w:tcPr>
            <w:tcW w:w="2830" w:type="dxa"/>
            <w:vAlign w:val="center"/>
          </w:tcPr>
          <w:p w:rsidR="00576F43" w:rsidRPr="00BE01D3" w:rsidRDefault="00576F43" w:rsidP="00576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八</w:t>
            </w: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、擬請家長協助事項</w:t>
            </w:r>
          </w:p>
        </w:tc>
        <w:tc>
          <w:tcPr>
            <w:tcW w:w="7572" w:type="dxa"/>
            <w:gridSpan w:val="3"/>
          </w:tcPr>
          <w:p w:rsidR="00576F43" w:rsidRPr="0068781F" w:rsidRDefault="00576F43" w:rsidP="00576F43">
            <w:pPr>
              <w:ind w:left="0" w:hanging="2"/>
              <w:rPr>
                <w:rFonts w:hint="eastAsia"/>
              </w:rPr>
            </w:pPr>
            <w:r w:rsidRPr="0068781F">
              <w:rPr>
                <w:rFonts w:hint="eastAsia"/>
              </w:rPr>
              <w:t>協助小孩正常作息，適當使用手機</w:t>
            </w:r>
          </w:p>
        </w:tc>
      </w:tr>
      <w:tr w:rsidR="00576F43" w:rsidRPr="00BE01D3" w:rsidTr="007D32DD">
        <w:trPr>
          <w:trHeight w:val="737"/>
          <w:jc w:val="center"/>
        </w:trPr>
        <w:tc>
          <w:tcPr>
            <w:tcW w:w="2830" w:type="dxa"/>
            <w:vAlign w:val="center"/>
          </w:tcPr>
          <w:p w:rsidR="00576F43" w:rsidRPr="00BE01D3" w:rsidRDefault="00576F43" w:rsidP="00576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九</w:t>
            </w: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、聯絡方式</w:t>
            </w:r>
          </w:p>
        </w:tc>
        <w:tc>
          <w:tcPr>
            <w:tcW w:w="7572" w:type="dxa"/>
            <w:gridSpan w:val="3"/>
          </w:tcPr>
          <w:p w:rsidR="00576F43" w:rsidRDefault="00576F43" w:rsidP="00576F43">
            <w:pPr>
              <w:ind w:left="0" w:hanging="2"/>
            </w:pPr>
            <w:r w:rsidRPr="0068781F">
              <w:rPr>
                <w:rFonts w:hint="eastAsia"/>
              </w:rPr>
              <w:t>學校分機</w:t>
            </w:r>
            <w:r w:rsidRPr="0068781F">
              <w:rPr>
                <w:rFonts w:hint="eastAsia"/>
              </w:rPr>
              <w:t>218</w:t>
            </w:r>
          </w:p>
        </w:tc>
      </w:tr>
    </w:tbl>
    <w:p w:rsidR="00BE01D3" w:rsidRDefault="00BE01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  <w:sectPr w:rsidR="00BE01D3" w:rsidSect="004554A2">
          <w:headerReference w:type="even" r:id="rId8"/>
          <w:footerReference w:type="even" r:id="rId9"/>
          <w:footerReference w:type="default" r:id="rId10"/>
          <w:pgSz w:w="11906" w:h="16838"/>
          <w:pgMar w:top="284" w:right="284" w:bottom="284" w:left="284" w:header="851" w:footer="219" w:gutter="0"/>
          <w:pgNumType w:start="1"/>
          <w:cols w:space="720"/>
        </w:sectPr>
      </w:pPr>
    </w:p>
    <w:p w:rsidR="00F47189" w:rsidRDefault="002D6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  <w:r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  <w:lastRenderedPageBreak/>
        <w:t>【教學進度表】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(請特別確認是否有</w:t>
      </w:r>
      <w:r>
        <w:rPr>
          <w:rFonts w:ascii="微軟正黑體" w:eastAsia="微軟正黑體" w:hAnsi="微軟正黑體" w:cs="微軟正黑體"/>
          <w:b/>
          <w:color w:val="000000"/>
          <w:highlight w:val="yellow"/>
          <w:u w:val="single"/>
        </w:rPr>
        <w:t>性別平等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相關單元)</w:t>
      </w:r>
    </w:p>
    <w:tbl>
      <w:tblPr>
        <w:tblStyle w:val="afa"/>
        <w:tblW w:w="1046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236"/>
        <w:gridCol w:w="124"/>
        <w:gridCol w:w="360"/>
        <w:gridCol w:w="337"/>
        <w:gridCol w:w="349"/>
        <w:gridCol w:w="86"/>
        <w:gridCol w:w="262"/>
        <w:gridCol w:w="349"/>
        <w:gridCol w:w="349"/>
        <w:gridCol w:w="316"/>
        <w:gridCol w:w="33"/>
        <w:gridCol w:w="1611"/>
        <w:gridCol w:w="1474"/>
        <w:gridCol w:w="426"/>
        <w:gridCol w:w="496"/>
        <w:gridCol w:w="496"/>
        <w:gridCol w:w="142"/>
        <w:gridCol w:w="1275"/>
        <w:gridCol w:w="1261"/>
      </w:tblGrid>
      <w:tr w:rsidR="00F47189" w:rsidTr="007C1EE5">
        <w:trPr>
          <w:trHeight w:val="275"/>
          <w:jc w:val="center"/>
        </w:trPr>
        <w:tc>
          <w:tcPr>
            <w:tcW w:w="716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融入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議題</w:t>
            </w:r>
          </w:p>
        </w:tc>
        <w:tc>
          <w:tcPr>
            <w:tcW w:w="1256" w:type="dxa"/>
            <w:gridSpan w:val="5"/>
            <w:tcBorders>
              <w:top w:val="single" w:sz="18" w:space="0" w:color="000000"/>
              <w:left w:val="single" w:sz="4" w:space="0" w:color="000000"/>
              <w:bottom w:val="nil"/>
              <w:right w:val="nil"/>
            </w:tcBorders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1.品德教育</w:t>
            </w:r>
          </w:p>
        </w:tc>
        <w:tc>
          <w:tcPr>
            <w:tcW w:w="1276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2.環境教育</w:t>
            </w:r>
          </w:p>
        </w:tc>
        <w:tc>
          <w:tcPr>
            <w:tcW w:w="1644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3.法治教育　</w:t>
            </w:r>
          </w:p>
        </w:tc>
        <w:tc>
          <w:tcPr>
            <w:tcW w:w="1474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4.永續發展　</w:t>
            </w:r>
          </w:p>
        </w:tc>
        <w:tc>
          <w:tcPr>
            <w:tcW w:w="1560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5.海洋教育</w:t>
            </w:r>
          </w:p>
        </w:tc>
        <w:tc>
          <w:tcPr>
            <w:tcW w:w="1275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6.</w:t>
            </w:r>
            <w:hyperlink r:id="rId11">
              <w:r>
                <w:rPr>
                  <w:rFonts w:ascii="微軟正黑體" w:eastAsia="微軟正黑體" w:hAnsi="微軟正黑體" w:cs="微軟正黑體"/>
                  <w:color w:val="000000"/>
                  <w:sz w:val="18"/>
                  <w:szCs w:val="18"/>
                </w:rPr>
                <w:t>人權教育</w:t>
              </w:r>
            </w:hyperlink>
          </w:p>
        </w:tc>
        <w:tc>
          <w:tcPr>
            <w:tcW w:w="1261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7.生命教育</w:t>
            </w:r>
          </w:p>
        </w:tc>
      </w:tr>
      <w:tr w:rsidR="00F47189" w:rsidTr="007C1EE5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8.同志教育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9.家庭教育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10.</w:t>
            </w:r>
            <w:hyperlink r:id="rId12">
              <w:r>
                <w:rPr>
                  <w:rFonts w:ascii="微軟正黑體" w:eastAsia="微軟正黑體" w:hAnsi="微軟正黑體" w:cs="微軟正黑體"/>
                  <w:color w:val="000000"/>
                  <w:sz w:val="18"/>
                  <w:szCs w:val="18"/>
                </w:rPr>
                <w:t>多元文化教育</w:t>
              </w:r>
            </w:hyperlink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11.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  <w:highlight w:val="yellow"/>
              </w:rPr>
              <w:t>性別平等教育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12.生涯發展教育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13.消費者保護教育</w:t>
            </w:r>
          </w:p>
        </w:tc>
      </w:tr>
      <w:tr w:rsidR="00F47189" w:rsidTr="007C1EE5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2532" w:type="dxa"/>
            <w:gridSpan w:val="9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14. 新移民多元文化教育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15. 家庭暴力及性侵性騷教育　</w:t>
            </w:r>
          </w:p>
        </w:tc>
        <w:tc>
          <w:tcPr>
            <w:tcW w:w="4096" w:type="dxa"/>
            <w:gridSpan w:val="6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F47189" w:rsidRDefault="002D6D5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16. 其他(請說明)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  <w:u w:val="single"/>
              </w:rPr>
              <w:t xml:space="preserve">  </w:t>
            </w:r>
            <w:r w:rsidR="00BE01D3"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  <w:u w:val="single"/>
              </w:rPr>
              <w:t>如:國際教育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  <w:u w:val="single"/>
              </w:rPr>
              <w:t>….等</w:t>
            </w:r>
          </w:p>
        </w:tc>
      </w:tr>
      <w:tr w:rsidR="00F47189" w:rsidTr="007C1EE5">
        <w:trPr>
          <w:trHeight w:val="20"/>
          <w:jc w:val="center"/>
        </w:trPr>
        <w:tc>
          <w:tcPr>
            <w:tcW w:w="4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511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1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預定進度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資訊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議題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2678" w:type="dxa"/>
            <w:gridSpan w:val="3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89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重要行事</w:t>
            </w:r>
          </w:p>
        </w:tc>
      </w:tr>
      <w:tr w:rsidR="00F47189" w:rsidTr="007C1EE5">
        <w:trPr>
          <w:trHeight w:val="20"/>
          <w:jc w:val="center"/>
        </w:trPr>
        <w:tc>
          <w:tcPr>
            <w:tcW w:w="3281" w:type="dxa"/>
            <w:gridSpan w:val="12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FF"/>
              </w:rPr>
              <w:t>範例(請將本列刪除)</w:t>
            </w:r>
          </w:p>
        </w:tc>
        <w:tc>
          <w:tcPr>
            <w:tcW w:w="3511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5-2常見的有機化合物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2,4</w:t>
            </w:r>
          </w:p>
        </w:tc>
        <w:tc>
          <w:tcPr>
            <w:tcW w:w="2678" w:type="dxa"/>
            <w:gridSpan w:val="3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</w:p>
        </w:tc>
      </w:tr>
      <w:tr w:rsidR="00F47189" w:rsidTr="007C1EE5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暑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7189" w:rsidRDefault="002D6D5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BE01D3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BE01D3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BE01D3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BE01D3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BE01D3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47189" w:rsidRDefault="002D6D5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BE01D3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備課週</w:t>
            </w:r>
          </w:p>
        </w:tc>
      </w:tr>
      <w:tr w:rsidR="00F47189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7189" w:rsidRDefault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47189" w:rsidRDefault="002D6D5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  <w:r w:rsidR="00BE01D3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47189" w:rsidRDefault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 w:rsidR="002D6D53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30開學、正式上課16:00放學</w:t>
            </w:r>
          </w:p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30高二多元選修選課結果公告與上課</w:t>
            </w:r>
          </w:p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31-10/12高一微課程(106-109)</w:t>
            </w:r>
          </w:p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31高三輔導課、晚自習開始</w:t>
            </w:r>
          </w:p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31高二自主學習編班公告</w:t>
            </w:r>
          </w:p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1高二自主學習開始</w:t>
            </w:r>
          </w:p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1高一多元選修選課結果公告與上課</w:t>
            </w:r>
          </w:p>
          <w:p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2高二校訂必修選課結果公告與上課</w:t>
            </w:r>
          </w:p>
        </w:tc>
      </w:tr>
      <w:tr w:rsidR="00F47189" w:rsidTr="007C1EE5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九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792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5F5BA4">
              <w:t>第</w:t>
            </w:r>
            <w:r w:rsidRPr="00593722">
              <w:t>1</w:t>
            </w:r>
            <w:r w:rsidRPr="005F5BA4">
              <w:t xml:space="preserve">章　</w:t>
            </w:r>
            <w:r w:rsidRPr="005F5BA4">
              <w:rPr>
                <w:rFonts w:hint="eastAsia"/>
              </w:rPr>
              <w:t>波動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5高一二輔導課開始</w:t>
            </w:r>
          </w:p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5-6高三第1次模擬考</w:t>
            </w:r>
          </w:p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8教學大綱及班級經營上傳截止</w:t>
            </w:r>
          </w:p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9中秋節補假</w:t>
            </w:r>
          </w:p>
          <w:p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10中秋節</w:t>
            </w:r>
          </w:p>
        </w:tc>
      </w:tr>
      <w:tr w:rsidR="00F47189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92316" w:rsidRDefault="00792316" w:rsidP="00792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79231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第2章聲波</w:t>
            </w:r>
            <w:r w:rsidRPr="0079231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ab/>
            </w:r>
          </w:p>
          <w:p w:rsidR="00792316" w:rsidRPr="00792316" w:rsidRDefault="00792316" w:rsidP="00792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 w:rsidRPr="0079231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2-1聲波的傳播</w:t>
            </w:r>
          </w:p>
          <w:p w:rsidR="00792316" w:rsidRPr="00792316" w:rsidRDefault="00792316" w:rsidP="00792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 w:rsidRPr="0079231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ab/>
              <w:t>2-2空腔中的聲音</w:t>
            </w:r>
          </w:p>
          <w:p w:rsidR="00792316" w:rsidRDefault="00792316" w:rsidP="00792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79231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第2章聲波</w:t>
            </w:r>
            <w:r w:rsidRPr="0079231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ab/>
            </w:r>
          </w:p>
          <w:p w:rsidR="00F47189" w:rsidRDefault="00792316" w:rsidP="00792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79231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實驗 2：氣柱的共鳴</w:t>
            </w:r>
          </w:p>
          <w:p w:rsidR="00792316" w:rsidRDefault="00792316" w:rsidP="00792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 w:rsidRPr="00CF3BCF">
              <w:t>2-3</w:t>
            </w:r>
            <w:r w:rsidRPr="00CF3BCF">
              <w:rPr>
                <w:rFonts w:hint="eastAsia"/>
              </w:rPr>
              <w:t>聲音的共鳴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E0B23" w:rsidRPr="00FE0B23" w:rsidRDefault="00FE0B23" w:rsidP="00FE0B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14數理學科能力競賽報名截止</w:t>
            </w:r>
          </w:p>
          <w:p w:rsidR="00FE0B23" w:rsidRPr="00FE0B23" w:rsidRDefault="00FE0B23" w:rsidP="00FE0B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15防災演練預演</w:t>
            </w:r>
          </w:p>
          <w:p w:rsidR="00FE0B23" w:rsidRPr="00FE0B23" w:rsidRDefault="00FE0B23" w:rsidP="00FE0B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16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 xml:space="preserve"> 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110學年度學習歷程檔案課程學習成果、多元表現勾選(17:00截止)</w:t>
            </w:r>
          </w:p>
          <w:p w:rsidR="00F47189" w:rsidRPr="00FE0B23" w:rsidRDefault="00FE0B23" w:rsidP="00FE0B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17學校日</w:t>
            </w:r>
          </w:p>
        </w:tc>
      </w:tr>
      <w:tr w:rsidR="00F47189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316" w:rsidRPr="00792316" w:rsidRDefault="00792316" w:rsidP="00792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 w:rsidRPr="0079231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第4章物理光學</w:t>
            </w:r>
            <w:r w:rsidRPr="0079231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ab/>
              <w:t>4-1光的波動說</w:t>
            </w:r>
          </w:p>
          <w:p w:rsidR="00792316" w:rsidRPr="00792316" w:rsidRDefault="00792316" w:rsidP="00792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 w:rsidRPr="0079231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第4章物理光學</w:t>
            </w:r>
            <w:r w:rsidRPr="0079231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ab/>
              <w:t>4-2光的干涉現象</w:t>
            </w:r>
          </w:p>
          <w:p w:rsidR="00F47189" w:rsidRDefault="00F47189" w:rsidP="00792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22-23高一新生健檢</w:t>
            </w:r>
          </w:p>
          <w:p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23數理學科能力競賽校內初賽</w:t>
            </w:r>
          </w:p>
        </w:tc>
      </w:tr>
      <w:tr w:rsidR="00F47189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792316" w:rsidP="00792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 w:rsidRPr="0079231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第4章物理光學</w:t>
            </w:r>
            <w:r w:rsidRPr="0079231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ab/>
              <w:t>4-3光的繞射現象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28教師節</w:t>
            </w:r>
          </w:p>
          <w:p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29-10/6高二充實補強課程</w:t>
            </w:r>
          </w:p>
        </w:tc>
      </w:tr>
      <w:tr w:rsidR="00F47189" w:rsidTr="007C1EE5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792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段考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3-13高一二晚自習</w:t>
            </w:r>
          </w:p>
        </w:tc>
      </w:tr>
      <w:tr w:rsidR="00F47189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792316" w:rsidRPr="00792316" w:rsidRDefault="00792316" w:rsidP="00792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 w:rsidRPr="0079231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第3章幾何光學</w:t>
            </w:r>
            <w:r w:rsidRPr="0079231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ab/>
              <w:t>3-1光的反射</w:t>
            </w:r>
          </w:p>
          <w:p w:rsidR="00F47189" w:rsidRDefault="00792316" w:rsidP="00792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79231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3-2 光的折射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10國慶日</w:t>
            </w:r>
          </w:p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10第1111010梯次讀書心得比賽12:00截稿</w:t>
            </w:r>
          </w:p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11校內科展開始報名</w:t>
            </w:r>
          </w:p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13-14第1次期中考</w:t>
            </w:r>
          </w:p>
          <w:p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15第1111015梯次小論文12:00截稿</w:t>
            </w:r>
          </w:p>
        </w:tc>
      </w:tr>
      <w:tr w:rsidR="00F47189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right w:val="single" w:sz="4" w:space="0" w:color="000000"/>
            </w:tcBorders>
          </w:tcPr>
          <w:p w:rsidR="00792316" w:rsidRPr="00792316" w:rsidRDefault="00792316" w:rsidP="00792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 w:rsidRPr="0079231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第3章幾何光學</w:t>
            </w:r>
            <w:r w:rsidRPr="0079231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ab/>
              <w:t>3-3薄透鏡</w:t>
            </w:r>
          </w:p>
          <w:p w:rsidR="00F46CCC" w:rsidRDefault="00792316" w:rsidP="00792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79231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第3章幾何光學</w:t>
            </w:r>
            <w:r w:rsidRPr="0079231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ab/>
            </w:r>
          </w:p>
          <w:p w:rsidR="00F47189" w:rsidRDefault="00792316" w:rsidP="00792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79231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實驗 5：折射率的測定及薄透鏡的成像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17高一新生胸部X光檢查</w:t>
            </w:r>
          </w:p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17-26高一拔河比賽</w:t>
            </w:r>
          </w:p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19田徑單項計時決賽</w:t>
            </w:r>
          </w:p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19-11/23高一自主學習先備課程(106-110)</w:t>
            </w:r>
          </w:p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20-11/10高二自主學習</w:t>
            </w:r>
          </w:p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20</w:t>
            </w:r>
            <w:r w:rsidR="00C95312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 xml:space="preserve"> 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19:00大學多元入學家長說明會</w:t>
            </w:r>
          </w:p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21全校大隊接力預賽</w:t>
            </w:r>
          </w:p>
          <w:p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22大考中心英聽測驗1</w:t>
            </w:r>
          </w:p>
        </w:tc>
      </w:tr>
      <w:tr w:rsidR="00F47189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2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2"/>
            <w:tcBorders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E39A7" w:rsidRDefault="00F46CCC" w:rsidP="00F46C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第1章</w:t>
            </w:r>
            <w:r w:rsidRPr="00F46CCC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靜電學1-1 電荷與庫侖定律</w:t>
            </w:r>
          </w:p>
          <w:p w:rsidR="00F47189" w:rsidRDefault="008E39A7" w:rsidP="00F46C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8E39A7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1-2 電場與電力線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47189" w:rsidRPr="00FE0B23" w:rsidRDefault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24-11/4公開授課週</w:t>
            </w:r>
          </w:p>
        </w:tc>
      </w:tr>
      <w:tr w:rsidR="00F47189" w:rsidTr="007C1EE5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 w:rsidR="002D6D53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6C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模考複習</w:t>
            </w:r>
          </w:p>
          <w:p w:rsidR="008E39A7" w:rsidRDefault="008E3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  <w:p w:rsidR="008E39A7" w:rsidRDefault="008E3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  <w:p w:rsidR="008E39A7" w:rsidRDefault="008E3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  <w:p w:rsidR="008E39A7" w:rsidRDefault="008E3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  <w:p w:rsidR="008E39A7" w:rsidRDefault="008E3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1-2高三第2次模擬考</w:t>
            </w:r>
          </w:p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4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 xml:space="preserve"> 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59週年校慶預演</w:t>
            </w:r>
          </w:p>
          <w:p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 xml:space="preserve"> 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59週年校慶暨園遊會、班際大隊接力決賽</w:t>
            </w:r>
          </w:p>
        </w:tc>
      </w:tr>
      <w:tr w:rsidR="00F47189" w:rsidTr="007C1EE5">
        <w:trPr>
          <w:trHeight w:val="61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6C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第1章</w:t>
            </w:r>
            <w:r w:rsidRPr="00F46CCC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靜電學</w:t>
            </w:r>
          </w:p>
          <w:p w:rsidR="008E39A7" w:rsidRDefault="008E3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 w:rsidRPr="008E39A7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1-3 電位能與電位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Pr="00FE0B23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7校慶補假</w:t>
            </w:r>
          </w:p>
          <w:p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9全校學生流感疫苗接種(暫定)</w:t>
            </w:r>
          </w:p>
        </w:tc>
      </w:tr>
      <w:tr w:rsidR="00F47189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6C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83"/>
              </w:tabs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第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章</w:t>
            </w:r>
            <w:r w:rsidRPr="00F46CCC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電流的磁效應</w:t>
            </w:r>
          </w:p>
          <w:p w:rsidR="008E39A7" w:rsidRDefault="008E3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83"/>
              </w:tabs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 w:rsidRPr="008E39A7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2-1 電流與磁場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47189" w:rsidRPr="00FE0B23" w:rsidRDefault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17-24高二充實補強課程</w:t>
            </w:r>
          </w:p>
        </w:tc>
      </w:tr>
      <w:tr w:rsidR="00F47189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8E39A7" w:rsidRDefault="00F46CCC" w:rsidP="008E3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第2章</w:t>
            </w:r>
            <w:r w:rsidRPr="00F46CCC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電流的磁效應</w:t>
            </w:r>
          </w:p>
          <w:p w:rsidR="008E39A7" w:rsidRDefault="008E39A7" w:rsidP="008E3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 w:rsidRPr="008E39A7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2-2 載流導線產生的磁場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21-29高一二晚自習</w:t>
            </w:r>
          </w:p>
        </w:tc>
      </w:tr>
      <w:tr w:rsidR="00F47189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8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6C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期中考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shd w:val="clear" w:color="auto" w:fill="D9D9D9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47189" w:rsidRPr="00FE0B23" w:rsidRDefault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29-30第2次期中考</w:t>
            </w:r>
          </w:p>
        </w:tc>
      </w:tr>
      <w:tr w:rsidR="00F47189" w:rsidTr="007C1EE5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E39A7" w:rsidRDefault="008E39A7" w:rsidP="008E3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第2章</w:t>
            </w:r>
            <w:r w:rsidRPr="00F46CCC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電流的磁效應</w:t>
            </w:r>
          </w:p>
          <w:p w:rsidR="00F47189" w:rsidRDefault="008E3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8E39A7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2-3 載流導線所受的磁力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6學生上傳學習歷程課程成果開始</w:t>
            </w:r>
          </w:p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6教師認證學習歷程課程成果開始</w:t>
            </w:r>
          </w:p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7-1/11高一微課程(106-110)</w:t>
            </w:r>
          </w:p>
          <w:p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10大考中心英聽測驗2</w:t>
            </w:r>
          </w:p>
        </w:tc>
      </w:tr>
      <w:tr w:rsidR="00F47189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E39A7" w:rsidRDefault="008E39A7" w:rsidP="008E3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模考</w:t>
            </w:r>
          </w:p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12-16國語文競賽</w:t>
            </w:r>
          </w:p>
          <w:p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14-15高三第3次模擬考</w:t>
            </w:r>
          </w:p>
        </w:tc>
      </w:tr>
      <w:tr w:rsidR="00F47189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8E39A7" w:rsidRDefault="008E39A7" w:rsidP="008E3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第2章</w:t>
            </w:r>
            <w:r w:rsidRPr="00F46CCC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電流的磁效應</w:t>
            </w:r>
          </w:p>
          <w:p w:rsidR="00F47189" w:rsidRDefault="008E3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8E39A7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2-4 帶電質點在磁場中的運動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19-20英語文競賽</w:t>
            </w:r>
          </w:p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19-23公開授課週</w:t>
            </w:r>
          </w:p>
          <w:p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19-29作業抽查週</w:t>
            </w:r>
          </w:p>
        </w:tc>
      </w:tr>
      <w:tr w:rsidR="00F47189" w:rsidTr="00DB1602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7C1EE5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47189" w:rsidRDefault="007C1EE5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 w:rsidR="002D6D53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F47189" w:rsidRDefault="008E3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期末考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26高三輔導課結束</w:t>
            </w:r>
          </w:p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26高一</w:t>
            </w:r>
            <w:r w:rsidR="00C95312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 xml:space="preserve"> 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106-110自主學習計畫繳件截止</w:t>
            </w:r>
          </w:p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27-28高三期末考</w:t>
            </w:r>
          </w:p>
          <w:p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29高一多元選修發表會</w:t>
            </w:r>
          </w:p>
        </w:tc>
      </w:tr>
      <w:tr w:rsidR="00F47189" w:rsidTr="00DB1602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110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元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right w:val="single" w:sz="4" w:space="0" w:color="000000"/>
            </w:tcBorders>
          </w:tcPr>
          <w:p w:rsidR="00F47189" w:rsidRDefault="008E3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複習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1開國紀念日</w:t>
            </w:r>
          </w:p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2元旦補假</w:t>
            </w:r>
          </w:p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3-7高一二下學期多元選修選課</w:t>
            </w:r>
          </w:p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5-12高二充實補強課程</w:t>
            </w:r>
          </w:p>
          <w:p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7補行1/20上班上課</w:t>
            </w:r>
          </w:p>
        </w:tc>
      </w:tr>
      <w:tr w:rsidR="00F47189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8E3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複習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DB1602" w:rsidRPr="00DB1602" w:rsidRDefault="00DB1602" w:rsidP="00DB16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9-17高一二晚自習</w:t>
            </w:r>
          </w:p>
          <w:p w:rsidR="00DB1602" w:rsidRPr="00DB1602" w:rsidRDefault="00DB1602" w:rsidP="00DB16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11高三晚自習結束</w:t>
            </w:r>
          </w:p>
          <w:p w:rsidR="00DB1602" w:rsidRPr="00DB1602" w:rsidRDefault="00DB1602" w:rsidP="00DB16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12</w:t>
            </w:r>
            <w:r w:rsidR="00C9531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 xml:space="preserve"> </w:t>
            </w: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15:00高三看考場</w:t>
            </w:r>
          </w:p>
          <w:p w:rsidR="00DB1602" w:rsidRPr="00DB1602" w:rsidRDefault="00DB1602" w:rsidP="00DB16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12高一二輔導課結束</w:t>
            </w:r>
          </w:p>
          <w:p w:rsidR="00F47189" w:rsidRPr="00FE0B23" w:rsidRDefault="00DB1602" w:rsidP="00DB16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13-15大學學科能力測驗</w:t>
            </w:r>
          </w:p>
        </w:tc>
      </w:tr>
      <w:tr w:rsidR="00F47189" w:rsidTr="00DB1602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廿一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bottom w:val="single" w:sz="18" w:space="0" w:color="000000"/>
              <w:right w:val="single" w:sz="18" w:space="0" w:color="000000"/>
            </w:tcBorders>
          </w:tcPr>
          <w:p w:rsidR="00DB1602" w:rsidRPr="00DB1602" w:rsidRDefault="00DB1602" w:rsidP="00DB16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17-18高一、二期末考</w:t>
            </w:r>
          </w:p>
          <w:p w:rsidR="00DB1602" w:rsidRPr="00DB1602" w:rsidRDefault="00DB1602" w:rsidP="00DB16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19休業式；10:10校務會議</w:t>
            </w:r>
          </w:p>
          <w:p w:rsidR="00F47189" w:rsidRPr="00FE0B23" w:rsidRDefault="00DB1602" w:rsidP="00DB16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20寒假開始</w:t>
            </w:r>
          </w:p>
        </w:tc>
      </w:tr>
    </w:tbl>
    <w:p w:rsidR="00F47189" w:rsidRDefault="00F471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</w:p>
    <w:p w:rsidR="00F47189" w:rsidRDefault="00F471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</w:p>
    <w:sectPr w:rsidR="00F47189" w:rsidSect="004554A2">
      <w:pgSz w:w="11906" w:h="16838"/>
      <w:pgMar w:top="284" w:right="284" w:bottom="284" w:left="284" w:header="851" w:footer="21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D53" w:rsidRDefault="002D6D53">
      <w:pPr>
        <w:spacing w:line="240" w:lineRule="auto"/>
        <w:ind w:left="0" w:hanging="2"/>
      </w:pPr>
      <w:r>
        <w:separator/>
      </w:r>
    </w:p>
  </w:endnote>
  <w:endnote w:type="continuationSeparator" w:id="0">
    <w:p w:rsidR="002D6D53" w:rsidRDefault="002D6D5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189" w:rsidRDefault="002D6D5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F47189" w:rsidRDefault="00F4718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189" w:rsidRDefault="002D6D5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437F4D">
      <w:rPr>
        <w:rFonts w:eastAsia="Times New Roman"/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  <w:r>
      <w:rPr>
        <w:rFonts w:eastAsia="Times New Roman"/>
        <w:color w:val="000000"/>
        <w:sz w:val="20"/>
        <w:szCs w:val="20"/>
      </w:rPr>
      <w:t xml:space="preserve"> 4 -</w:t>
    </w:r>
  </w:p>
  <w:p w:rsidR="00F47189" w:rsidRDefault="00F4718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D53" w:rsidRDefault="002D6D53">
      <w:pPr>
        <w:spacing w:line="240" w:lineRule="auto"/>
        <w:ind w:left="0" w:hanging="2"/>
      </w:pPr>
      <w:r>
        <w:separator/>
      </w:r>
    </w:p>
  </w:footnote>
  <w:footnote w:type="continuationSeparator" w:id="0">
    <w:p w:rsidR="002D6D53" w:rsidRDefault="002D6D53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189" w:rsidRDefault="002D6D5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F47189" w:rsidRDefault="00F4718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BA267D"/>
    <w:multiLevelType w:val="multilevel"/>
    <w:tmpl w:val="6842456A"/>
    <w:lvl w:ilvl="0">
      <w:start w:val="1"/>
      <w:numFmt w:val="decimal"/>
      <w:pStyle w:val="a"/>
      <w:lvlText w:val="%1、"/>
      <w:lvlJc w:val="left"/>
      <w:pPr>
        <w:ind w:left="720" w:hanging="72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189"/>
    <w:rsid w:val="0018228D"/>
    <w:rsid w:val="002B44D9"/>
    <w:rsid w:val="002D6D53"/>
    <w:rsid w:val="0033630C"/>
    <w:rsid w:val="00437F4D"/>
    <w:rsid w:val="004554A2"/>
    <w:rsid w:val="00576F43"/>
    <w:rsid w:val="00704050"/>
    <w:rsid w:val="00792316"/>
    <w:rsid w:val="007C1EE5"/>
    <w:rsid w:val="008E39A7"/>
    <w:rsid w:val="009570A0"/>
    <w:rsid w:val="00BE01D3"/>
    <w:rsid w:val="00C95312"/>
    <w:rsid w:val="00DB1602"/>
    <w:rsid w:val="00F46CCC"/>
    <w:rsid w:val="00F47189"/>
    <w:rsid w:val="00FE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6FCA6911-5DA8-48B7-A640-B73AF190D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  <w:szCs w:val="24"/>
    </w:rPr>
  </w:style>
  <w:style w:type="paragraph" w:styleId="1">
    <w:name w:val="heading 1"/>
    <w:basedOn w:val="a0"/>
    <w:next w:val="a0"/>
    <w:pPr>
      <w:keepNext/>
      <w:jc w:val="center"/>
    </w:pPr>
    <w:rPr>
      <w:rFonts w:ascii="新細明體" w:eastAsia="新細明體"/>
      <w:sz w:val="28"/>
      <w:szCs w:val="20"/>
    </w:rPr>
  </w:style>
  <w:style w:type="paragraph" w:styleId="2">
    <w:name w:val="heading 2"/>
    <w:basedOn w:val="a0"/>
    <w:next w:val="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foot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1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Body Text Indent"/>
    <w:basedOn w:val="a0"/>
    <w:pPr>
      <w:ind w:leftChars="150" w:left="720" w:hangingChars="150" w:hanging="360"/>
    </w:pPr>
  </w:style>
  <w:style w:type="paragraph" w:styleId="a8">
    <w:name w:val="Body Text"/>
    <w:basedOn w:val="a0"/>
    <w:pPr>
      <w:spacing w:after="120"/>
    </w:pPr>
  </w:style>
  <w:style w:type="paragraph" w:styleId="20">
    <w:name w:val="Body Text Indent 2"/>
    <w:basedOn w:val="a0"/>
    <w:pPr>
      <w:spacing w:after="120" w:line="480" w:lineRule="auto"/>
      <w:ind w:leftChars="200" w:left="480"/>
    </w:pPr>
  </w:style>
  <w:style w:type="table" w:styleId="a9">
    <w:name w:val="Table Grid"/>
    <w:basedOn w:val="a2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Plain Text"/>
    <w:basedOn w:val="a0"/>
    <w:pPr>
      <w:adjustRightInd w:val="0"/>
      <w:textAlignment w:val="baseline"/>
    </w:pPr>
    <w:rPr>
      <w:rFonts w:ascii="細明體" w:eastAsia="細明體" w:hAnsi="Courier New"/>
      <w:sz w:val="28"/>
      <w:szCs w:val="20"/>
    </w:rPr>
  </w:style>
  <w:style w:type="character" w:styleId="ac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30">
    <w:name w:val="Body Text Indent 3"/>
    <w:basedOn w:val="a0"/>
    <w:pPr>
      <w:spacing w:after="120"/>
      <w:ind w:leftChars="200" w:left="480"/>
    </w:pPr>
    <w:rPr>
      <w:sz w:val="16"/>
      <w:szCs w:val="16"/>
    </w:rPr>
  </w:style>
  <w:style w:type="paragraph" w:styleId="ad">
    <w:name w:val="Balloon Text"/>
    <w:basedOn w:val="a0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10">
    <w:name w:val="日期1"/>
    <w:aliases w:val="字元"/>
    <w:basedOn w:val="a0"/>
    <w:next w:val="a0"/>
    <w:pPr>
      <w:jc w:val="right"/>
    </w:pPr>
    <w:rPr>
      <w:rFonts w:ascii="標楷體" w:eastAsia="標楷體"/>
      <w:szCs w:val="20"/>
    </w:rPr>
  </w:style>
  <w:style w:type="paragraph" w:styleId="ae">
    <w:name w:val="Note Heading"/>
    <w:basedOn w:val="a0"/>
    <w:next w:val="a0"/>
    <w:pPr>
      <w:jc w:val="center"/>
    </w:pPr>
  </w:style>
  <w:style w:type="paragraph" w:customStyle="1" w:styleId="a">
    <w:name w:val="內文編號"/>
    <w:basedOn w:val="a0"/>
    <w:pPr>
      <w:numPr>
        <w:numId w:val="1"/>
      </w:numPr>
      <w:adjustRightInd w:val="0"/>
      <w:spacing w:line="360" w:lineRule="atLeast"/>
      <w:ind w:left="-1" w:hanging="1"/>
      <w:jc w:val="both"/>
    </w:pPr>
    <w:rPr>
      <w:color w:val="0000FF"/>
      <w:kern w:val="0"/>
      <w:szCs w:val="20"/>
      <w:u w:val="single"/>
    </w:rPr>
  </w:style>
  <w:style w:type="paragraph" w:customStyle="1" w:styleId="af">
    <w:name w:val="學術期刊"/>
    <w:basedOn w:val="a0"/>
    <w:pPr>
      <w:tabs>
        <w:tab w:val="left" w:pos="340"/>
      </w:tabs>
      <w:adjustRightInd w:val="0"/>
      <w:spacing w:beforeLines="100" w:afterLines="100" w:line="360" w:lineRule="atLeast"/>
      <w:jc w:val="both"/>
    </w:pPr>
    <w:rPr>
      <w:b/>
      <w:kern w:val="0"/>
      <w:sz w:val="22"/>
      <w:szCs w:val="20"/>
    </w:rPr>
  </w:style>
  <w:style w:type="paragraph" w:customStyle="1" w:styleId="af0">
    <w:name w:val="姓名"/>
    <w:basedOn w:val="a0"/>
    <w:pPr>
      <w:tabs>
        <w:tab w:val="left" w:pos="340"/>
      </w:tabs>
      <w:adjustRightInd w:val="0"/>
      <w:spacing w:beforeLines="200" w:afterLines="100" w:line="360" w:lineRule="atLeast"/>
      <w:jc w:val="both"/>
    </w:pPr>
    <w:rPr>
      <w:b/>
      <w:kern w:val="0"/>
      <w:sz w:val="28"/>
      <w:szCs w:val="20"/>
    </w:rPr>
  </w:style>
  <w:style w:type="paragraph" w:styleId="af1">
    <w:name w:val="Block Text"/>
    <w:basedOn w:val="a0"/>
    <w:pPr>
      <w:spacing w:line="400" w:lineRule="atLeast"/>
      <w:ind w:leftChars="525" w:left="1260" w:rightChars="-16" w:right="-38"/>
    </w:pPr>
    <w:rPr>
      <w:rFonts w:ascii="標楷體" w:eastAsia="標楷體" w:hAnsi="標楷體"/>
      <w:sz w:val="28"/>
      <w:szCs w:val="28"/>
    </w:rPr>
  </w:style>
  <w:style w:type="paragraph" w:styleId="21">
    <w:name w:val="Body Text 2"/>
    <w:basedOn w:val="a0"/>
    <w:pPr>
      <w:spacing w:after="120" w:line="480" w:lineRule="auto"/>
    </w:pPr>
  </w:style>
  <w:style w:type="paragraph" w:styleId="31">
    <w:name w:val="Body Text 3"/>
    <w:basedOn w:val="a0"/>
    <w:pPr>
      <w:spacing w:after="120"/>
    </w:pPr>
    <w:rPr>
      <w:sz w:val="16"/>
      <w:szCs w:val="16"/>
    </w:rPr>
  </w:style>
  <w:style w:type="paragraph" w:styleId="Web">
    <w:name w:val="Normal (Web)"/>
    <w:basedOn w:val="a0"/>
    <w:pPr>
      <w:widowControl/>
      <w:spacing w:before="100" w:beforeAutospacing="1" w:after="100" w:afterAutospacing="1"/>
    </w:pPr>
    <w:rPr>
      <w:rFonts w:ascii="新細明體" w:eastAsia="新細明體" w:hint="eastAsia"/>
      <w:color w:val="0000FF"/>
      <w:kern w:val="0"/>
    </w:rPr>
  </w:style>
  <w:style w:type="character" w:customStyle="1" w:styleId="af2">
    <w:name w:val="日期 字元"/>
    <w:aliases w:val="字元 字元1"/>
    <w:rPr>
      <w:rFonts w:ascii="標楷體" w:eastAsia="標楷體"/>
      <w:w w:val="100"/>
      <w:kern w:val="2"/>
      <w:position w:val="-1"/>
      <w:sz w:val="24"/>
      <w:effect w:val="none"/>
      <w:vertAlign w:val="baseline"/>
      <w:cs w:val="0"/>
      <w:em w:val="none"/>
      <w:lang w:val="en-US" w:eastAsia="zh-TW" w:bidi="ar-SA"/>
    </w:rPr>
  </w:style>
  <w:style w:type="paragraph" w:styleId="af3">
    <w:name w:val="Salutation"/>
    <w:basedOn w:val="a0"/>
    <w:next w:val="a0"/>
    <w:rPr>
      <w:rFonts w:ascii="標楷體" w:eastAsia="標楷體" w:hAnsi="標楷體"/>
      <w:sz w:val="26"/>
      <w:szCs w:val="26"/>
    </w:rPr>
  </w:style>
  <w:style w:type="paragraph" w:styleId="af4">
    <w:name w:val="Closing"/>
    <w:basedOn w:val="a0"/>
    <w:pPr>
      <w:ind w:leftChars="1800" w:left="100"/>
    </w:pPr>
    <w:rPr>
      <w:rFonts w:ascii="標楷體" w:eastAsia="標楷體" w:hAnsi="標楷體"/>
      <w:sz w:val="26"/>
      <w:szCs w:val="26"/>
    </w:rPr>
  </w:style>
  <w:style w:type="paragraph" w:customStyle="1" w:styleId="22">
    <w:name w:val="字元2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customStyle="1" w:styleId="11">
    <w:name w:val="目次1"/>
    <w:basedOn w:val="a0"/>
    <w:pPr>
      <w:adjustRightInd w:val="0"/>
      <w:spacing w:beforeLines="30" w:before="72" w:line="360" w:lineRule="atLeast"/>
      <w:textAlignment w:val="baseline"/>
    </w:pPr>
    <w:rPr>
      <w:rFonts w:ascii="標楷體" w:eastAsia="標楷體" w:hAnsi="標楷體"/>
      <w:kern w:val="0"/>
      <w:sz w:val="28"/>
      <w:szCs w:val="28"/>
    </w:rPr>
  </w:style>
  <w:style w:type="character" w:customStyle="1" w:styleId="12">
    <w:name w:val="目次1 字元"/>
    <w:rPr>
      <w:rFonts w:ascii="標楷體" w:eastAsia="標楷體" w:hAnsi="標楷體"/>
      <w:w w:val="100"/>
      <w:position w:val="-1"/>
      <w:sz w:val="28"/>
      <w:szCs w:val="28"/>
      <w:effect w:val="none"/>
      <w:vertAlign w:val="baseline"/>
      <w:cs w:val="0"/>
      <w:em w:val="none"/>
      <w:lang w:val="en-US" w:eastAsia="zh-TW" w:bidi="ar-SA"/>
    </w:rPr>
  </w:style>
  <w:style w:type="paragraph" w:customStyle="1" w:styleId="af5">
    <w:name w:val="字元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styleId="af6">
    <w:name w:val="List Paragraph"/>
    <w:basedOn w:val="a0"/>
    <w:pPr>
      <w:ind w:leftChars="200" w:left="480"/>
    </w:pPr>
    <w:rPr>
      <w:rFonts w:ascii="Calibri" w:eastAsia="新細明體" w:hAnsi="Calibri"/>
      <w:szCs w:val="22"/>
    </w:rPr>
  </w:style>
  <w:style w:type="paragraph" w:customStyle="1" w:styleId="-11">
    <w:name w:val="彩色清單 - 輔色 11"/>
    <w:basedOn w:val="a0"/>
    <w:pPr>
      <w:ind w:leftChars="200" w:left="480"/>
    </w:pPr>
  </w:style>
  <w:style w:type="character" w:customStyle="1" w:styleId="af7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f8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9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du.tw/files/site_content/B0055/6%E7%94%9F%E6%B6%AF%E7%99%BC%E5%B1%95%E6%95%99%E8%82%B2%E8%AD%B0%E9%A1%8C991229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du.tw/files/site_content/B0055/5%E4%BA%BA%E6%AC%8A%E6%95%99%E8%82%B2%E8%AD%B0%E9%A1%8C1000111.pdf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YtPUfMnEMnGr81kDvfnihEr9Zw==">AMUW2mXk2SVGz9GIDx3gG244w+H9LAfslUqM5HmEUvA3dX/1646YPtwlQZ/zqC2r5vDPpK3EaNwkLLl7/ERkYOremI8f0gUJFXpyoqQQVjPErgu7YHGxMU0=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415</Words>
  <Characters>2370</Characters>
  <Application>Microsoft Office Word</Application>
  <DocSecurity>0</DocSecurity>
  <Lines>19</Lines>
  <Paragraphs>5</Paragraphs>
  <ScaleCrop>false</ScaleCrop>
  <Company/>
  <LinksUpToDate>false</LinksUpToDate>
  <CharactersWithSpaces>2780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九十年度電腦設備購置案</dc:creator>
  <cp:lastModifiedBy>LCN_DZ</cp:lastModifiedBy>
  <cp:revision>2</cp:revision>
  <dcterms:created xsi:type="dcterms:W3CDTF">2022-09-15T11:07:00Z</dcterms:created>
  <dcterms:modified xsi:type="dcterms:W3CDTF">2022-09-15T11:07:00Z</dcterms:modified>
</cp:coreProperties>
</file>