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C514DF" w:rsidRP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健康與護理</w:t>
      </w:r>
      <w:r w:rsid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C514DF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201-209、310</w:t>
            </w:r>
          </w:p>
        </w:tc>
        <w:tc>
          <w:tcPr>
            <w:tcW w:w="1701" w:type="dxa"/>
            <w:vAlign w:val="center"/>
          </w:tcPr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5745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C514DF" w:rsidRPr="00855745" w:rsidRDefault="00C514DF" w:rsidP="00C514DF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陳昭伶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1、詮釋全人健康各層面的概念與意義。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2、分析影響健康的因素。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3、探究促進健康生活型態的內涵。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4、明白視力、口腔與體位等問題對個人的威脅感與嚴重性。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5、探究手機成癮對健康的危害及戒除方法。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6、評估體位、運用健康自主管理計畫，進行健康促進生活型態。7、明白慢性病發生的原因及其嚴重性。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8、評估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自已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的健康情況，提出有效預防的健康促進計畫。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9、了解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自已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及家人健康狀況，進行有效的健康促進計畫。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10、主動關切本土及國際急性傳染病的致病模式。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11、將健康自我照護技能實踐於日常生活中。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12、有效進行流感自主管理。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/>
              </w:rPr>
              <w:t>13</w:t>
            </w:r>
            <w:r w:rsidRPr="00927445">
              <w:rPr>
                <w:rFonts w:ascii="微軟正黑體" w:eastAsia="微軟正黑體" w:hAnsi="微軟正黑體" w:hint="eastAsia"/>
              </w:rPr>
              <w:t>、公關進行防疫宣導，有效影響社區居民的行動。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14、探究分析生活型態與老化的關係。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15、檢視並修正自己的生活型態，儲備健康資本。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16、運用長照服務及安寧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療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護照護長者。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17、明白健康消費，探究消費陷阱。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18、運用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媒體識讀與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批判技巧，辨識廣告真偽。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19、體察並評估食品安全的風險。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20、探究分析食品添加物對人體健康的風險。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21、具備辨識安全食品的技能，進行健康選購。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22、主動關切全球環境被破壞的問題。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23、願意身體力行環保行動。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24、公開論述綠色生活行動。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25、完整分析職業安全衛生內容。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26、因應不同的安全情境，評估危險並有效運用做決定的生活技能。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27、評估情境需求，有效運用事故傷害處理技巧。</w:t>
            </w:r>
          </w:p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28、運用有效的急救技巧進行公開急救演練。</w:t>
            </w:r>
          </w:p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29、評估急症傷害的健康需求，有效採取急症傷害處理技巧。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280A69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1、愛自己好健康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(1)健康看過來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(2)青少年常見的健康問題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(3)遠離慢性病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(4)全球防疫從我做起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 w:hint="eastAsia"/>
              </w:rPr>
            </w:pPr>
            <w:r w:rsidRPr="00280A69">
              <w:rPr>
                <w:rFonts w:ascii="微軟正黑體" w:eastAsia="微軟正黑體" w:hAnsi="微軟正黑體" w:hint="eastAsia"/>
              </w:rPr>
              <w:t>(5)健康老化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/>
              </w:rPr>
              <w:t>2</w:t>
            </w:r>
            <w:r w:rsidRPr="00280A69">
              <w:rPr>
                <w:rFonts w:ascii="微軟正黑體" w:eastAsia="微軟正黑體" w:hAnsi="微軟正黑體" w:hint="eastAsia"/>
              </w:rPr>
              <w:t>、智慧生活家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(1)消費高手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(2)美味在食安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 w:hint="eastAsia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(3)綠色生活從我開始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280A69">
              <w:rPr>
                <w:rFonts w:ascii="微軟正黑體" w:eastAsia="微軟正黑體" w:hAnsi="微軟正黑體" w:hint="eastAsia"/>
              </w:rPr>
              <w:t>3、安全生活新主張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(1)職業安全有保固</w:t>
            </w:r>
          </w:p>
          <w:p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(2)急救總動員</w:t>
            </w:r>
          </w:p>
          <w:p w:rsidR="00C514DF" w:rsidRPr="004B127C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(3)事故傷害及生活急症處理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1.配合課本單元設計學習單</w:t>
            </w:r>
          </w:p>
          <w:p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2.健康與護理習作</w:t>
            </w:r>
          </w:p>
          <w:p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3.健康自我管理報告</w:t>
            </w:r>
          </w:p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4.影片心得感想</w:t>
            </w:r>
          </w:p>
        </w:tc>
      </w:tr>
      <w:tr w:rsidR="00C514DF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1.平時綜合表現</w:t>
            </w:r>
          </w:p>
          <w:p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2.上課參與程度</w:t>
            </w:r>
          </w:p>
          <w:p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3.平時作業與學習單</w:t>
            </w:r>
          </w:p>
          <w:p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4.自主健康管理報告</w:t>
            </w:r>
            <w:r>
              <w:rPr>
                <w:rFonts w:ascii="微軟正黑體" w:eastAsia="微軟正黑體" w:hAnsi="微軟正黑體" w:hint="eastAsia"/>
              </w:rPr>
              <w:t>與健康主題報告</w:t>
            </w:r>
          </w:p>
          <w:p w:rsidR="00C514DF" w:rsidRPr="008557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5.影片賞析心得報告</w:t>
            </w:r>
          </w:p>
        </w:tc>
      </w:tr>
      <w:tr w:rsidR="00C514DF" w:rsidRPr="00BE01D3" w:rsidTr="00C514DF">
        <w:trPr>
          <w:trHeight w:val="956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C514DF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</w:rPr>
              <w:t>1</w:t>
            </w:r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.平時綜合表現、平時作業</w:t>
            </w:r>
            <w:proofErr w:type="gramStart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佔</w:t>
            </w:r>
            <w:proofErr w:type="gramEnd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50%</w:t>
            </w:r>
          </w:p>
          <w:p w:rsidR="00C514DF" w:rsidRPr="00C514DF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2.期末考</w:t>
            </w:r>
            <w:proofErr w:type="gramStart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佔</w:t>
            </w:r>
            <w:proofErr w:type="gramEnd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50%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C514DF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自主健康管理報告</w:t>
            </w:r>
            <w:r>
              <w:rPr>
                <w:rFonts w:ascii="微軟正黑體" w:eastAsia="微軟正黑體" w:hAnsi="微軟正黑體" w:hint="eastAsia"/>
              </w:rPr>
              <w:t>與健康主題報告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927445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1.配合時事主題和生活化的實例營造學習情境</w:t>
            </w:r>
          </w:p>
          <w:p w:rsidR="00C514DF" w:rsidRPr="00927445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2.鼓勵學生思考、討論和表達。</w:t>
            </w:r>
          </w:p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3.希望學生能夠擬定自我健康生活策略，並實踐之，達到健康促進。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請大家能夠共同關心孩子的日常生活，以達到健康促進的目的。</w:t>
            </w:r>
          </w:p>
        </w:tc>
      </w:tr>
      <w:tr w:rsidR="00C514DF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14DF">
              <w:rPr>
                <w:rFonts w:ascii="微軟正黑體" w:eastAsia="微軟正黑體" w:hAnsi="微軟正黑體" w:hint="eastAsia"/>
              </w:rPr>
              <w:t>分機229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健康看過來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青少年常見的健康問題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遠離慢性病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全球防疫從我做起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7F65F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全球防疫從我做起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Default="00C514DF" w:rsidP="00C514D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:rsidR="00C514DF" w:rsidRPr="004B127C" w:rsidRDefault="00C514DF" w:rsidP="00C514D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健康老化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消費高手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美味在食安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C514DF" w:rsidTr="001304F1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222151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w w:val="80"/>
              </w:rPr>
            </w:pPr>
            <w:r w:rsidRPr="00222151">
              <w:rPr>
                <w:rFonts w:ascii="微軟正黑體" w:eastAsia="微軟正黑體" w:hAnsi="微軟正黑體" w:hint="eastAsia"/>
                <w:w w:val="80"/>
              </w:rPr>
              <w:t>綠色生活從我做起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職業安全有保固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__CP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--CPR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--CPR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--異物梗塞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事故傷害及生活急症處理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事故傷害及生活急症處理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C514DF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C514DF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B7" w:rsidRDefault="003E3DB7">
      <w:pPr>
        <w:spacing w:line="240" w:lineRule="auto"/>
        <w:ind w:left="0" w:hanging="2"/>
      </w:pPr>
      <w:r>
        <w:separator/>
      </w:r>
    </w:p>
  </w:endnote>
  <w:endnote w:type="continuationSeparator" w:id="0">
    <w:p w:rsidR="003E3DB7" w:rsidRDefault="003E3D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514D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AF" w:rsidRDefault="008839A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B7" w:rsidRDefault="003E3DB7">
      <w:pPr>
        <w:spacing w:line="240" w:lineRule="auto"/>
        <w:ind w:left="0" w:hanging="2"/>
      </w:pPr>
      <w:r>
        <w:separator/>
      </w:r>
    </w:p>
  </w:footnote>
  <w:footnote w:type="continuationSeparator" w:id="0">
    <w:p w:rsidR="003E3DB7" w:rsidRDefault="003E3D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AF" w:rsidRDefault="008839AF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AF" w:rsidRDefault="008839AF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B44D9"/>
    <w:rsid w:val="002D6D53"/>
    <w:rsid w:val="0033630C"/>
    <w:rsid w:val="003E3DB7"/>
    <w:rsid w:val="004554A2"/>
    <w:rsid w:val="00704050"/>
    <w:rsid w:val="007C1EE5"/>
    <w:rsid w:val="008839AF"/>
    <w:rsid w:val="009F0218"/>
    <w:rsid w:val="00BE01D3"/>
    <w:rsid w:val="00C514DF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8B86949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2022-09-06T06:22:00Z</dcterms:created>
  <dcterms:modified xsi:type="dcterms:W3CDTF">2022-09-06T06:42:00Z</dcterms:modified>
</cp:coreProperties>
</file>