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01" w:rsidRPr="00855745" w:rsidRDefault="00B07D01" w:rsidP="00B07D01">
      <w:pPr>
        <w:pStyle w:val="af3"/>
        <w:ind w:left="2" w:hanging="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855745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Pr="00855745">
        <w:rPr>
          <w:rFonts w:ascii="微軟正黑體" w:eastAsia="微軟正黑體" w:hAnsi="微軟正黑體"/>
          <w:b/>
          <w:sz w:val="36"/>
          <w:szCs w:val="36"/>
        </w:rPr>
        <w:t>1</w:t>
      </w:r>
      <w:r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Pr="00855745">
        <w:rPr>
          <w:rFonts w:ascii="微軟正黑體" w:eastAsia="微軟正黑體" w:hAnsi="微軟正黑體"/>
          <w:b/>
          <w:sz w:val="36"/>
          <w:szCs w:val="36"/>
        </w:rPr>
        <w:t>學年度第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855745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B07D01" w:rsidRPr="00855745" w:rsidRDefault="00B07D01" w:rsidP="00B07D01">
      <w:pPr>
        <w:pStyle w:val="af3"/>
        <w:ind w:left="2" w:hanging="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高中部</w:t>
      </w:r>
      <w:r w:rsidRPr="0085574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36"/>
        </w:rPr>
        <w:t>探究與實作(生化協同)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科</w:t>
      </w:r>
      <w:r w:rsidRPr="00855745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07D01" w:rsidRPr="00BE01D3" w:rsidTr="00261D2E">
        <w:trPr>
          <w:trHeight w:val="1443"/>
          <w:jc w:val="center"/>
        </w:trPr>
        <w:tc>
          <w:tcPr>
            <w:tcW w:w="2830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07D01" w:rsidRPr="00DB4A02" w:rsidRDefault="00B07D01" w:rsidP="00261D2E">
            <w:pPr>
              <w:suppressAutoHyphens w:val="0"/>
              <w:spacing w:beforeLines="20" w:before="72" w:afterLines="20" w:after="72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Arial" w:eastAsia="標楷體" w:hAnsi="Arial" w:cs="Arial"/>
                <w:position w:val="0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陳煌仁</w:t>
            </w:r>
            <w:r w:rsidRPr="001F2320">
              <w:rPr>
                <w:rFonts w:ascii="標楷體" w:eastAsia="標楷體" w:hAnsi="標楷體" w:cs="Arial" w:hint="eastAsia"/>
              </w:rPr>
              <w:t>師、</w:t>
            </w:r>
            <w:r>
              <w:rPr>
                <w:rFonts w:ascii="標楷體" w:eastAsia="標楷體" w:hAnsi="標楷體" w:cs="Arial" w:hint="eastAsia"/>
              </w:rPr>
              <w:t>陳志郎</w:t>
            </w:r>
            <w:r w:rsidRPr="001F2320">
              <w:rPr>
                <w:rFonts w:ascii="標楷體" w:eastAsia="標楷體" w:hAnsi="標楷體" w:cs="Arial" w:hint="eastAsia"/>
              </w:rPr>
              <w:t>師</w:t>
            </w:r>
          </w:p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B07D01" w:rsidRPr="00BE01D3" w:rsidTr="00261D2E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07D01" w:rsidRPr="00E0189A" w:rsidRDefault="00B07D01" w:rsidP="00261D2E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:rsidR="00B07D01" w:rsidRPr="00E0189A" w:rsidRDefault="00B07D01" w:rsidP="00261D2E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07D01" w:rsidRPr="00E0189A" w:rsidRDefault="00B07D01" w:rsidP="00261D2E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B07D01" w:rsidRPr="00BE01D3" w:rsidTr="00261D2E">
        <w:trPr>
          <w:trHeight w:val="737"/>
          <w:jc w:val="center"/>
        </w:trPr>
        <w:tc>
          <w:tcPr>
            <w:tcW w:w="2830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07D01" w:rsidRPr="00E0189A" w:rsidRDefault="00B07D01" w:rsidP="00261D2E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B07D01" w:rsidRPr="00BE01D3" w:rsidTr="00261D2E">
        <w:trPr>
          <w:trHeight w:val="737"/>
          <w:jc w:val="center"/>
        </w:trPr>
        <w:tc>
          <w:tcPr>
            <w:tcW w:w="2830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07D01" w:rsidRPr="00E0189A" w:rsidRDefault="00B07D01" w:rsidP="00261D2E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B07D01" w:rsidRPr="00BE01D3" w:rsidTr="00261D2E">
        <w:trPr>
          <w:trHeight w:val="862"/>
          <w:jc w:val="center"/>
        </w:trPr>
        <w:tc>
          <w:tcPr>
            <w:tcW w:w="2830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07D01" w:rsidRPr="00E0189A" w:rsidRDefault="00B07D01" w:rsidP="00261D2E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B07D01" w:rsidRPr="00BE01D3" w:rsidTr="00261D2E">
        <w:trPr>
          <w:trHeight w:val="737"/>
          <w:jc w:val="center"/>
        </w:trPr>
        <w:tc>
          <w:tcPr>
            <w:tcW w:w="2830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07D01" w:rsidRPr="00E0189A" w:rsidRDefault="00B07D01" w:rsidP="00261D2E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B07D01" w:rsidRPr="00BE01D3" w:rsidTr="00261D2E">
        <w:trPr>
          <w:trHeight w:val="737"/>
          <w:jc w:val="center"/>
        </w:trPr>
        <w:tc>
          <w:tcPr>
            <w:tcW w:w="2830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07D01" w:rsidRPr="00E0189A" w:rsidRDefault="00B07D01" w:rsidP="00261D2E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B07D01" w:rsidRPr="00BE01D3" w:rsidTr="00261D2E">
        <w:trPr>
          <w:trHeight w:val="737"/>
          <w:jc w:val="center"/>
        </w:trPr>
        <w:tc>
          <w:tcPr>
            <w:tcW w:w="2830" w:type="dxa"/>
            <w:vAlign w:val="center"/>
          </w:tcPr>
          <w:p w:rsidR="00B07D01" w:rsidRPr="00E0189A" w:rsidRDefault="00B07D01" w:rsidP="00B07D01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:rsidR="00B07D01" w:rsidRPr="00E0189A" w:rsidRDefault="00B07D01" w:rsidP="00261D2E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:rsidR="00B07D01" w:rsidRPr="00E0189A" w:rsidRDefault="00B07D01" w:rsidP="00261D2E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:rsidR="00B07D01" w:rsidRPr="00E0189A" w:rsidRDefault="00B07D01" w:rsidP="00261D2E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B07D01" w:rsidRPr="00E0189A" w:rsidRDefault="00B07D01" w:rsidP="00261D2E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:rsidR="00B07D01" w:rsidRPr="00E0189A" w:rsidRDefault="00B07D01" w:rsidP="00261D2E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B07D01" w:rsidRPr="00E0189A" w:rsidRDefault="00B07D01" w:rsidP="00261D2E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B07D01" w:rsidRPr="00BE01D3" w:rsidTr="00261D2E">
        <w:trPr>
          <w:trHeight w:val="737"/>
          <w:jc w:val="center"/>
        </w:trPr>
        <w:tc>
          <w:tcPr>
            <w:tcW w:w="2830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07D01" w:rsidRPr="009E6F0C" w:rsidRDefault="00B07D01" w:rsidP="00B07D01">
            <w:pPr>
              <w:numPr>
                <w:ilvl w:val="0"/>
                <w:numId w:val="7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B07D01" w:rsidRPr="00E0189A" w:rsidRDefault="00B07D01" w:rsidP="00B07D01">
            <w:pPr>
              <w:numPr>
                <w:ilvl w:val="0"/>
                <w:numId w:val="7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B07D01" w:rsidRPr="00BE01D3" w:rsidTr="00261D2E">
        <w:trPr>
          <w:trHeight w:val="737"/>
          <w:jc w:val="center"/>
        </w:trPr>
        <w:tc>
          <w:tcPr>
            <w:tcW w:w="2830" w:type="dxa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07D01" w:rsidRPr="00BE01D3" w:rsidRDefault="00B07D01" w:rsidP="0026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:rsidR="00B07D01" w:rsidRPr="00855745" w:rsidRDefault="00B07D01" w:rsidP="00B07D01">
      <w:pPr>
        <w:ind w:left="1" w:hanging="3"/>
        <w:jc w:val="center"/>
        <w:rPr>
          <w:rFonts w:ascii="微軟正黑體" w:eastAsia="微軟正黑體" w:hAnsi="微軟正黑體" w:hint="eastAsia"/>
          <w:b/>
          <w:sz w:val="32"/>
          <w:szCs w:val="32"/>
        </w:rPr>
        <w:sectPr w:rsidR="00B07D01" w:rsidRPr="00855745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9E31E2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H2</w:t>
      </w:r>
      <w:r w:rsidR="004E734B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10</w:t>
      </w:r>
      <w:r w:rsidR="009E31E2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425"/>
        <w:gridCol w:w="344"/>
        <w:gridCol w:w="344"/>
        <w:gridCol w:w="344"/>
        <w:gridCol w:w="345"/>
        <w:gridCol w:w="344"/>
        <w:gridCol w:w="344"/>
        <w:gridCol w:w="345"/>
        <w:gridCol w:w="4394"/>
        <w:gridCol w:w="2433"/>
      </w:tblGrid>
      <w:tr w:rsidR="009E31E2" w:rsidTr="0095245F">
        <w:trPr>
          <w:trHeight w:val="20"/>
          <w:jc w:val="center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份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</w:p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次</w:t>
            </w:r>
          </w:p>
        </w:tc>
        <w:tc>
          <w:tcPr>
            <w:tcW w:w="3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日</w:t>
            </w:r>
          </w:p>
        </w:tc>
        <w:tc>
          <w:tcPr>
            <w:tcW w:w="3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一</w:t>
            </w:r>
          </w:p>
        </w:tc>
        <w:tc>
          <w:tcPr>
            <w:tcW w:w="3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二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三</w:t>
            </w:r>
          </w:p>
        </w:tc>
        <w:tc>
          <w:tcPr>
            <w:tcW w:w="3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四</w:t>
            </w:r>
          </w:p>
        </w:tc>
        <w:tc>
          <w:tcPr>
            <w:tcW w:w="3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五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六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</w:rPr>
              <w:t>預定進度</w:t>
            </w:r>
          </w:p>
        </w:tc>
        <w:tc>
          <w:tcPr>
            <w:tcW w:w="24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31E2" w:rsidRPr="009E31E2" w:rsidRDefault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</w:rPr>
              <w:t>重要行事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八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一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31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溶液的配製與度量衡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 w:rsidRPr="009E31E2"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溶解度</w:t>
            </w:r>
            <w:r w:rsidRPr="009E31E2"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30開學、正式上課16:00放學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31高二自主學習開始(8/31-9/21)</w:t>
            </w:r>
          </w:p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1高二校訂必修選課結果公告與上課</w:t>
            </w:r>
          </w:p>
          <w:p w:rsidR="00955665" w:rsidRDefault="00955665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955665" w:rsidRDefault="00955665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955665" w:rsidRDefault="00955665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1.生物課程介紹</w:t>
            </w:r>
          </w:p>
          <w:p w:rsidR="00955665" w:rsidRPr="00955665" w:rsidRDefault="00955665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2.化學探究題討論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九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二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9E31E2" w:rsidRPr="009E31E2" w:rsidRDefault="009E31E2" w:rsidP="0095245F">
            <w:pPr>
              <w:adjustRightInd w:val="0"/>
              <w:snapToGrid w:val="0"/>
              <w:spacing w:line="0" w:lineRule="atLeast"/>
              <w:ind w:left="0" w:firstLineChars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9E31E2">
              <w:rPr>
                <w:rFonts w:ascii="標楷體" w:eastAsia="標楷體" w:hAnsi="標楷體"/>
              </w:rPr>
              <w:t>運用感官辨識</w:t>
            </w:r>
            <w:r w:rsidRPr="009E31E2">
              <w:rPr>
                <w:rFonts w:ascii="標楷體" w:eastAsia="標楷體" w:hAnsi="標楷體" w:hint="eastAsia"/>
              </w:rPr>
              <w:t>校園植物</w:t>
            </w:r>
            <w:r w:rsidRPr="009E31E2">
              <w:rPr>
                <w:rFonts w:ascii="標楷體" w:eastAsia="標楷體" w:hAnsi="標楷體"/>
              </w:rPr>
              <w:t>—</w:t>
            </w:r>
            <w:r w:rsidRPr="009E31E2">
              <w:rPr>
                <w:rFonts w:ascii="標楷體" w:eastAsia="標楷體" w:hAnsi="標楷體" w:hint="eastAsia"/>
              </w:rPr>
              <w:t>顏色的形成來源</w:t>
            </w:r>
            <w:r w:rsidRPr="009E31E2">
              <w:rPr>
                <w:rFonts w:ascii="標楷體" w:eastAsia="標楷體" w:hAnsi="標楷體"/>
              </w:rPr>
              <w:t>。</w:t>
            </w:r>
            <w:r w:rsidRPr="009E31E2">
              <w:rPr>
                <w:rFonts w:ascii="標楷體" w:eastAsia="標楷體" w:hAnsi="標楷體" w:hint="eastAsia"/>
              </w:rPr>
              <w:t xml:space="preserve">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9E31E2" w:rsidRPr="009E31E2" w:rsidRDefault="009E31E2" w:rsidP="0095245F">
            <w:pPr>
              <w:adjustRightInd w:val="0"/>
              <w:snapToGrid w:val="0"/>
              <w:spacing w:line="0" w:lineRule="atLeast"/>
              <w:ind w:left="0" w:firstLineChars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/>
              </w:rPr>
              <w:t>依據時間或空間的不同</w:t>
            </w:r>
            <w:r w:rsidRPr="009E31E2">
              <w:rPr>
                <w:rFonts w:ascii="標楷體" w:eastAsia="標楷體" w:hAnsi="標楷體" w:hint="eastAsia"/>
              </w:rPr>
              <w:t>的植物的顏色</w:t>
            </w:r>
            <w:r w:rsidRPr="009E31E2">
              <w:rPr>
                <w:rFonts w:ascii="標楷體" w:eastAsia="標楷體" w:hAnsi="標楷體" w:hint="eastAsia"/>
                <w:b/>
              </w:rPr>
              <w:t>變化</w:t>
            </w:r>
            <w:r w:rsidRPr="009E31E2">
              <w:rPr>
                <w:rFonts w:ascii="標楷體" w:eastAsia="標楷體" w:hAnsi="標楷體" w:hint="eastAsia"/>
              </w:rPr>
              <w:t xml:space="preserve">原因是？ 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/>
                <w:b/>
              </w:rPr>
              <w:t>推測</w:t>
            </w:r>
            <w:r w:rsidRPr="009E31E2">
              <w:rPr>
                <w:rFonts w:ascii="標楷體" w:eastAsia="標楷體" w:hAnsi="標楷體" w:hint="eastAsia"/>
              </w:rPr>
              <w:t>這些色素與變化</w:t>
            </w:r>
            <w:r w:rsidRPr="009E31E2">
              <w:rPr>
                <w:rFonts w:ascii="標楷體" w:eastAsia="標楷體" w:hAnsi="標楷體"/>
              </w:rPr>
              <w:t>可能成因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 w:rsidRPr="009E31E2"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 w:rsidRPr="009E31E2"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4高二輔導課開始</w:t>
            </w:r>
          </w:p>
          <w:p w:rsidR="009E31E2" w:rsidRPr="009E31E2" w:rsidRDefault="009E31E2" w:rsidP="001021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8數理學科能力競賽報名截止</w:t>
            </w:r>
          </w:p>
          <w:p w:rsidR="00955665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9學校日</w:t>
            </w:r>
          </w:p>
          <w:p w:rsidR="00955665" w:rsidRPr="00955665" w:rsidRDefault="00955665" w:rsidP="00955665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955665" w:rsidRPr="00955665" w:rsidRDefault="00955665" w:rsidP="00955665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955665" w:rsidRPr="00955665" w:rsidRDefault="00955665" w:rsidP="00955665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955665" w:rsidRPr="00955665" w:rsidRDefault="00955665" w:rsidP="00955665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9E31E2" w:rsidRPr="00955665" w:rsidRDefault="00955665" w:rsidP="00955665">
            <w:pPr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955665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1.生物校園現象觀察討論</w:t>
            </w:r>
          </w:p>
          <w:p w:rsidR="00955665" w:rsidRPr="00955665" w:rsidRDefault="00955665" w:rsidP="00955665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55665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2.化學配製藥品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三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  <w:u w:val="single"/>
              </w:rPr>
              <w:t xml:space="preserve">樹葉用甚麼溶劑萃取 </w:t>
            </w:r>
            <w:r w:rsidRPr="009E31E2">
              <w:rPr>
                <w:rFonts w:ascii="標楷體" w:eastAsia="標楷體" w:hAnsi="標楷體" w:hint="eastAsia"/>
              </w:rPr>
              <w:t>、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u w:val="single"/>
              </w:rPr>
            </w:pPr>
            <w:r w:rsidRPr="009E31E2">
              <w:rPr>
                <w:rFonts w:ascii="標楷體" w:eastAsia="標楷體" w:hAnsi="標楷體" w:hint="eastAsia"/>
                <w:u w:val="single"/>
              </w:rPr>
              <w:t>萃取液如何決定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  <w:r w:rsidRPr="009E31E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E31E2">
              <w:rPr>
                <w:rFonts w:ascii="標楷體" w:eastAsia="標楷體" w:hAnsi="標楷體" w:hint="eastAsia"/>
              </w:rPr>
              <w:t xml:space="preserve">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初窺1</w:t>
            </w:r>
            <w:r w:rsidRPr="009E31E2">
              <w:rPr>
                <w:rFonts w:ascii="標楷體" w:eastAsia="標楷體" w:hAnsi="標楷體"/>
                <w:snapToGrid w:val="0"/>
                <w:kern w:val="0"/>
              </w:rPr>
              <w:t>12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學測化學試題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55665" w:rsidRDefault="009E31E2" w:rsidP="001021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16 111學年度學習歷程檔案課程學習成果、多元表現勾選(17:00截止)</w:t>
            </w:r>
          </w:p>
          <w:p w:rsidR="00955665" w:rsidRDefault="00955665" w:rsidP="00955665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9E31E2" w:rsidRPr="00955665" w:rsidRDefault="00955665" w:rsidP="00955665">
            <w:pPr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955665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1.化學上課</w:t>
            </w:r>
          </w:p>
          <w:p w:rsidR="00955665" w:rsidRPr="00955665" w:rsidRDefault="00955665" w:rsidP="00955665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55665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2.化學上課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四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</w:rPr>
              <w:t>【</w:t>
            </w:r>
            <w:r w:rsidRPr="009E31E2">
              <w:rPr>
                <w:rFonts w:ascii="標楷體" w:eastAsia="標楷體" w:hAnsi="標楷體"/>
                <w:b/>
              </w:rPr>
              <w:t>提出可驗證的觀點</w:t>
            </w:r>
            <w:r w:rsidRPr="009E31E2">
              <w:rPr>
                <w:rFonts w:ascii="標楷體" w:eastAsia="標楷體" w:hAnsi="標楷體" w:hint="eastAsia"/>
              </w:rPr>
              <w:t>】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/>
              </w:rPr>
              <w:t>依據選定的問題提出想法、假說或模型</w:t>
            </w:r>
            <w:r w:rsidRPr="009E31E2">
              <w:rPr>
                <w:rFonts w:ascii="標楷體" w:eastAsia="標楷體" w:hAnsi="標楷體" w:hint="eastAsia"/>
              </w:rPr>
              <w:t xml:space="preserve">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9E31E2" w:rsidRPr="009E31E2" w:rsidRDefault="009E31E2" w:rsidP="001021D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9E31E2">
              <w:rPr>
                <w:rFonts w:ascii="標楷體" w:eastAsia="標楷體" w:hAnsi="標楷體" w:cs="標楷體" w:hint="eastAsia"/>
              </w:rPr>
              <w:t>植物光合作用原理探究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31E2">
              <w:rPr>
                <w:rFonts w:ascii="標楷體" w:eastAsia="標楷體" w:hAnsi="標楷體" w:cs="標楷體"/>
                <w:u w:val="single"/>
              </w:rPr>
              <w:t>校園植物地圖</w:t>
            </w:r>
            <w:r w:rsidRPr="009E31E2">
              <w:rPr>
                <w:rFonts w:ascii="標楷體" w:eastAsia="標楷體" w:hAnsi="標楷體" w:cs="標楷體" w:hint="eastAsia"/>
                <w:u w:val="single"/>
              </w:rPr>
              <w:t>與色素材料探索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22數理學科能力競賽校內初賽</w:t>
            </w:r>
          </w:p>
          <w:p w:rsidR="00C052BD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  <w:p w:rsidR="00C052BD" w:rsidRPr="00C052BD" w:rsidRDefault="00C052BD" w:rsidP="00C052BD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C052BD" w:rsidRPr="00C052BD" w:rsidRDefault="00C052BD" w:rsidP="00C052BD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9E31E2" w:rsidRPr="00C052BD" w:rsidRDefault="00C052BD" w:rsidP="00C052BD">
            <w:pPr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1.生物上課</w:t>
            </w:r>
          </w:p>
          <w:p w:rsidR="00C052BD" w:rsidRPr="00C052BD" w:rsidRDefault="00C052BD" w:rsidP="00C052BD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2.生物上課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五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</w:rPr>
              <w:t>光合色素層析一(分組一)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</w:rPr>
              <w:t>超素養化學閱讀與探究一(分組二)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28教師節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28-10/5高二充實補強課程</w:t>
            </w:r>
          </w:p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29中秋節</w:t>
            </w:r>
          </w:p>
          <w:p w:rsidR="00C052BD" w:rsidRPr="00C052BD" w:rsidRDefault="00C052BD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1.化學上課</w:t>
            </w:r>
          </w:p>
          <w:p w:rsidR="00C052BD" w:rsidRPr="009E31E2" w:rsidRDefault="00C052BD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2.化學上課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lastRenderedPageBreak/>
              <w:t>六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</w:rPr>
              <w:t>超素養化學閱讀與探究一(分組一)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C052BD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2-12高一二晚自習</w:t>
            </w:r>
          </w:p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1.化學上課</w:t>
            </w:r>
          </w:p>
          <w:p w:rsidR="009E31E2" w:rsidRPr="00C052BD" w:rsidRDefault="00C052BD" w:rsidP="00C052BD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2.化學上課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七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【第一次期中考-考試前練習】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9國慶日調整放假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10國慶日</w:t>
            </w:r>
          </w:p>
          <w:p w:rsidR="009E31E2" w:rsidRDefault="009E31E2" w:rsidP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12-13第1次期中考</w:t>
            </w:r>
          </w:p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1.化學上課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2.化學上課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八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9E31E2">
              <w:rPr>
                <w:rFonts w:ascii="標楷體" w:eastAsia="標楷體" w:hAnsi="標楷體" w:hint="eastAsia"/>
                <w:b/>
              </w:rPr>
              <w:t>【規劃與研究化學-</w:t>
            </w:r>
            <w:r w:rsidRPr="009E31E2">
              <w:rPr>
                <w:rFonts w:ascii="標楷體" w:eastAsia="標楷體" w:hAnsi="標楷體"/>
                <w:b/>
              </w:rPr>
              <w:t>1</w:t>
            </w:r>
            <w:r w:rsidRPr="009E31E2">
              <w:rPr>
                <w:rFonts w:ascii="標楷體" w:eastAsia="標楷體" w:hAnsi="標楷體" w:hint="eastAsia"/>
                <w:b/>
              </w:rPr>
              <w:t>】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各組進行自己的溶解度實驗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19-11/9高二自主學習</w:t>
            </w:r>
          </w:p>
          <w:p w:rsidR="009E31E2" w:rsidRDefault="009E31E2" w:rsidP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20全校大隊接力預賽</w:t>
            </w:r>
          </w:p>
          <w:p w:rsidR="00C052BD" w:rsidRPr="00C052BD" w:rsidRDefault="00C052BD" w:rsidP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1.化學探究實驗</w:t>
            </w:r>
          </w:p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2.化學探究實驗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九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24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26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45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9E31E2">
              <w:rPr>
                <w:rFonts w:ascii="標楷體" w:eastAsia="標楷體" w:hAnsi="標楷體" w:hint="eastAsia"/>
                <w:b/>
              </w:rPr>
              <w:t>【規劃與研究化學-</w:t>
            </w:r>
            <w:r w:rsidRPr="009E31E2">
              <w:rPr>
                <w:rFonts w:ascii="標楷體" w:eastAsia="標楷體" w:hAnsi="標楷體"/>
                <w:b/>
              </w:rPr>
              <w:t>2</w:t>
            </w:r>
            <w:r w:rsidRPr="009E31E2">
              <w:rPr>
                <w:rFonts w:ascii="標楷體" w:eastAsia="標楷體" w:hAnsi="標楷體" w:hint="eastAsia"/>
                <w:b/>
              </w:rPr>
              <w:t>】</w:t>
            </w:r>
          </w:p>
          <w:p w:rsidR="009E31E2" w:rsidRPr="009E31E2" w:rsidRDefault="009E31E2" w:rsidP="0095245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各組進行自己的溶解度實驗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23校內科展開始報名</w:t>
            </w:r>
          </w:p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1.化學探究實驗</w:t>
            </w:r>
          </w:p>
          <w:p w:rsidR="009E31E2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2.化學探究實驗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31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實作化學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Pr="00C052BD" w:rsidRDefault="00C052BD" w:rsidP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1.生物上課</w:t>
            </w:r>
          </w:p>
          <w:p w:rsidR="00C052BD" w:rsidRPr="009E31E2" w:rsidRDefault="00C052BD" w:rsidP="009E3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2.生物上課</w:t>
            </w:r>
          </w:p>
        </w:tc>
      </w:tr>
      <w:tr w:rsidR="009E31E2" w:rsidTr="0095245F">
        <w:trPr>
          <w:trHeight w:val="61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一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</w:rPr>
              <w:t>【</w:t>
            </w:r>
            <w:r w:rsidRPr="009E31E2">
              <w:rPr>
                <w:rFonts w:ascii="標楷體" w:eastAsia="標楷體" w:hAnsi="標楷體"/>
                <w:b/>
              </w:rPr>
              <w:t>解釋和推理</w:t>
            </w:r>
            <w:r w:rsidRPr="009E31E2">
              <w:rPr>
                <w:rFonts w:ascii="標楷體" w:eastAsia="標楷體" w:hAnsi="標楷體" w:hint="eastAsia"/>
              </w:rPr>
              <w:t>】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9E31E2">
              <w:rPr>
                <w:rFonts w:ascii="標楷體" w:eastAsia="標楷體" w:hAnsi="標楷體" w:hint="eastAsia"/>
                <w:b/>
              </w:rPr>
              <w:t>【論證與建模】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撰寫探究實作綜整心得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探究與實作試題的分享討論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6校慶補假</w:t>
            </w:r>
          </w:p>
          <w:p w:rsidR="00C052BD" w:rsidRDefault="00C052BD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</w:t>
            </w:r>
            <w:r w:rsidRPr="00C052BD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撰寫探究實作綜整心得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</w:t>
            </w:r>
            <w:r w:rsidRPr="00C052BD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撰寫探究實作綜整心得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二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</w:rPr>
              <w:t xml:space="preserve">花青素實驗一(分組一) 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</w:rPr>
              <w:t>超素養化學閱讀與探究二(分組二)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16-23高二充實補強課程</w:t>
            </w:r>
          </w:p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1.化學上課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2.化學上課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三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</w:rPr>
              <w:t xml:space="preserve">花青素實驗二(分組二) </w:t>
            </w:r>
          </w:p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</w:rPr>
              <w:t>超素養化學閱讀與探究二(分組一)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C052BD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20-29高一二晚自習</w:t>
            </w:r>
          </w:p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1.生物上課</w:t>
            </w:r>
          </w:p>
          <w:p w:rsidR="009E31E2" w:rsidRPr="00C052BD" w:rsidRDefault="00C052BD" w:rsidP="00C052BD">
            <w:pPr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2.生物上課</w:t>
            </w:r>
          </w:p>
        </w:tc>
      </w:tr>
      <w:tr w:rsidR="009E31E2" w:rsidTr="0095245F">
        <w:trPr>
          <w:trHeight w:val="497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四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【第二次期中考】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五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 w:hint="eastAsia"/>
              </w:rPr>
              <w:t>【</w:t>
            </w:r>
            <w:r w:rsidRPr="009E31E2">
              <w:rPr>
                <w:rFonts w:ascii="標楷體" w:eastAsia="標楷體" w:hAnsi="標楷體"/>
                <w:b/>
              </w:rPr>
              <w:t>解釋和推理</w:t>
            </w:r>
            <w:r w:rsidRPr="009E31E2">
              <w:rPr>
                <w:rFonts w:ascii="標楷體" w:eastAsia="標楷體" w:hAnsi="標楷體" w:hint="eastAsia"/>
              </w:rPr>
              <w:t>】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/>
              </w:rPr>
              <w:t>由</w:t>
            </w:r>
            <w:r w:rsidRPr="009E31E2">
              <w:rPr>
                <w:rFonts w:ascii="標楷體" w:eastAsia="標楷體" w:hAnsi="標楷體" w:hint="eastAsia"/>
              </w:rPr>
              <w:t>研究</w:t>
            </w:r>
            <w:r w:rsidRPr="009E31E2">
              <w:rPr>
                <w:rFonts w:ascii="標楷體" w:eastAsia="標楷體" w:hAnsi="標楷體"/>
              </w:rPr>
              <w:t>資料數據的變化趨勢，看出其蘊含的意義。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firstLineChars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9E31E2">
              <w:rPr>
                <w:rFonts w:ascii="標楷體" w:eastAsia="標楷體" w:hAnsi="標楷體"/>
              </w:rPr>
              <w:t>根據探究結果形成解釋。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植物色素與光反應機制探究。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探究與實作實例的分享討論。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1.生物上課</w:t>
            </w:r>
          </w:p>
          <w:p w:rsidR="009E31E2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2.生物上課</w:t>
            </w:r>
          </w:p>
        </w:tc>
      </w:tr>
      <w:tr w:rsidR="009E31E2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六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31E2" w:rsidRPr="009E31E2" w:rsidRDefault="009E31E2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9E31E2">
              <w:rPr>
                <w:rFonts w:ascii="標楷體" w:eastAsia="標楷體" w:hAnsi="標楷體" w:hint="eastAsia"/>
                <w:b/>
              </w:rPr>
              <w:t>【生物研究與規劃】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各組發想色素延伸實驗的題目與架構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發想實驗的研究過程與方法</w:t>
            </w:r>
          </w:p>
          <w:p w:rsidR="009E31E2" w:rsidRPr="009E31E2" w:rsidRDefault="009E31E2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9E31E2" w:rsidRDefault="009E31E2" w:rsidP="0095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11-15作業抽查週</w:t>
            </w:r>
          </w:p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1.化學上課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2.化學上課</w:t>
            </w:r>
          </w:p>
        </w:tc>
      </w:tr>
      <w:tr w:rsidR="00C052BD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七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9E31E2">
              <w:rPr>
                <w:rFonts w:ascii="標楷體" w:eastAsia="標楷體" w:hAnsi="標楷體" w:hint="eastAsia"/>
                <w:b/>
                <w:snapToGrid w:val="0"/>
                <w:kern w:val="0"/>
              </w:rPr>
              <w:t>推理探究與生物實作</w:t>
            </w: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各組色素延伸實驗的進行</w:t>
            </w:r>
          </w:p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實驗數據紀錄與分析</w:t>
            </w:r>
          </w:p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1.生物上課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2.生物上課</w:t>
            </w:r>
          </w:p>
        </w:tc>
      </w:tr>
      <w:tr w:rsidR="00C052BD" w:rsidTr="0095245F">
        <w:trPr>
          <w:trHeight w:val="20"/>
          <w:jc w:val="center"/>
        </w:trPr>
        <w:tc>
          <w:tcPr>
            <w:tcW w:w="403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八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9E31E2">
              <w:rPr>
                <w:rFonts w:ascii="標楷體" w:eastAsia="標楷體" w:hAnsi="標楷體" w:hint="eastAsia"/>
                <w:b/>
              </w:rPr>
              <w:t>【論證與建模】</w:t>
            </w:r>
          </w:p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報告與發表</w:t>
            </w:r>
          </w:p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討論與分享</w:t>
            </w:r>
          </w:p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撰寫探究實作綜整心得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1.化學上課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2.化學上課</w:t>
            </w:r>
          </w:p>
        </w:tc>
      </w:tr>
      <w:tr w:rsidR="00C052BD" w:rsidTr="0095245F">
        <w:trPr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九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31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4" w:space="0" w:color="000000"/>
            </w:tcBorders>
          </w:tcPr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9E31E2">
              <w:rPr>
                <w:rFonts w:ascii="標楷體" w:eastAsia="標楷體" w:hAnsi="標楷體" w:hint="eastAsia"/>
                <w:b/>
              </w:rPr>
              <w:t>【表達與分享】</w:t>
            </w:r>
          </w:p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統整探究實作課程實驗與報告</w:t>
            </w:r>
          </w:p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製作學習歷程檔案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1.生物上課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2.生物上課</w:t>
            </w:r>
          </w:p>
        </w:tc>
      </w:tr>
      <w:tr w:rsidR="00C052BD" w:rsidTr="0095245F">
        <w:trPr>
          <w:trHeight w:val="20"/>
          <w:jc w:val="center"/>
        </w:trPr>
        <w:tc>
          <w:tcPr>
            <w:tcW w:w="40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二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十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9E31E2">
              <w:rPr>
                <w:rFonts w:ascii="標楷體" w:eastAsia="標楷體" w:hAnsi="標楷體" w:hint="eastAsia"/>
                <w:b/>
              </w:rPr>
              <w:t>【表達與分享】</w:t>
            </w:r>
          </w:p>
          <w:p w:rsidR="00C052BD" w:rsidRPr="009E31E2" w:rsidRDefault="00C052BD" w:rsidP="00C052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31E2">
              <w:rPr>
                <w:rFonts w:ascii="標楷體" w:eastAsia="標楷體" w:hAnsi="標楷體" w:hint="eastAsia"/>
                <w:snapToGrid w:val="0"/>
                <w:kern w:val="0"/>
              </w:rPr>
              <w:t>分組討論、發表與分享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8-17高一二晚自習</w:t>
            </w:r>
          </w:p>
          <w:p w:rsidR="00C052BD" w:rsidRP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1.化學上課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052BD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2.化學上課</w:t>
            </w:r>
          </w:p>
        </w:tc>
      </w:tr>
      <w:tr w:rsidR="00C052BD" w:rsidTr="0095245F">
        <w:trPr>
          <w:trHeight w:val="474"/>
          <w:jc w:val="center"/>
        </w:trPr>
        <w:tc>
          <w:tcPr>
            <w:tcW w:w="40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廿一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bdr w:val="single" w:sz="4" w:space="0" w:color="auto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  <w:bdr w:val="single" w:sz="4" w:space="0" w:color="auto"/>
              </w:rPr>
              <w:t>18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C052BD" w:rsidRPr="009E31E2" w:rsidRDefault="00C052BD" w:rsidP="00C052BD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E31E2">
              <w:rPr>
                <w:rFonts w:ascii="標楷體" w:eastAsia="標楷體" w:hAnsi="標楷體" w:cs="標楷體"/>
              </w:rPr>
              <w:t>【期末考】</w:t>
            </w:r>
          </w:p>
        </w:tc>
        <w:tc>
          <w:tcPr>
            <w:tcW w:w="2433" w:type="dxa"/>
            <w:tcBorders>
              <w:right w:val="single" w:sz="18" w:space="0" w:color="000000"/>
            </w:tcBorders>
          </w:tcPr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C052BD" w:rsidRPr="009E31E2" w:rsidRDefault="00C052BD" w:rsidP="00C05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E31E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19休業式；10:10校務會議</w:t>
            </w:r>
          </w:p>
        </w:tc>
      </w:tr>
    </w:tbl>
    <w:p w:rsidR="00F47189" w:rsidRDefault="00F47189" w:rsidP="009524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9E3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E9" w:rsidRDefault="00C856E9">
      <w:pPr>
        <w:spacing w:line="240" w:lineRule="auto"/>
        <w:ind w:left="0" w:hanging="2"/>
      </w:pPr>
      <w:r>
        <w:separator/>
      </w:r>
    </w:p>
  </w:endnote>
  <w:end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01" w:rsidRDefault="00B07D01" w:rsidP="00264BA3">
    <w:pPr>
      <w:pStyle w:val="a5"/>
      <w:framePr w:wrap="around" w:vAnchor="text" w:hAnchor="margin" w:xAlign="center" w:y="1"/>
      <w:ind w:left="0" w:hanging="2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01" w:rsidRDefault="00B07D01">
    <w:pPr>
      <w:pStyle w:val="a5"/>
      <w:ind w:left="0" w:right="36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01" w:rsidRDefault="00B07D01">
    <w:pPr>
      <w:pStyle w:val="a5"/>
      <w:ind w:left="0" w:hanging="2"/>
      <w:jc w:val="center"/>
    </w:pPr>
    <w:r>
      <w:fldChar w:fldCharType="begin"/>
    </w:r>
    <w:r>
      <w:instrText>PAGE   \* MERGEFORMAT</w:instrText>
    </w:r>
    <w:r>
      <w:fldChar w:fldCharType="separate"/>
    </w:r>
    <w:r w:rsidRPr="00B07D01">
      <w:rPr>
        <w:noProof/>
        <w:lang w:val="zh-TW"/>
      </w:rPr>
      <w:t>-</w:t>
    </w:r>
    <w:r>
      <w:rPr>
        <w:noProof/>
      </w:rPr>
      <w:t xml:space="preserve"> 1 -</w:t>
    </w:r>
    <w:r>
      <w:fldChar w:fldCharType="end"/>
    </w:r>
  </w:p>
  <w:p w:rsidR="00B07D01" w:rsidRDefault="00B07D01">
    <w:pPr>
      <w:pStyle w:val="a5"/>
      <w:ind w:left="0" w:right="36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07D01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E9" w:rsidRDefault="00C856E9">
      <w:pPr>
        <w:spacing w:line="240" w:lineRule="auto"/>
        <w:ind w:left="0" w:hanging="2"/>
      </w:pPr>
      <w:r>
        <w:separator/>
      </w:r>
    </w:p>
  </w:footnote>
  <w:foot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01" w:rsidRDefault="00B07D01" w:rsidP="00F373C2">
    <w:pPr>
      <w:pStyle w:val="aa"/>
      <w:framePr w:wrap="around" w:vAnchor="text" w:hAnchor="margin" w:y="1"/>
      <w:ind w:left="0" w:hanging="2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B07D01" w:rsidRDefault="00B07D01" w:rsidP="00F373C2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CB" w:rsidRDefault="004F07CB">
    <w:pPr>
      <w:pStyle w:val="aa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3FA"/>
    <w:multiLevelType w:val="multilevel"/>
    <w:tmpl w:val="342A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03795"/>
    <w:multiLevelType w:val="hybridMultilevel"/>
    <w:tmpl w:val="28408E80"/>
    <w:lvl w:ilvl="0" w:tplc="20CEE18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E97777"/>
    <w:multiLevelType w:val="hybridMultilevel"/>
    <w:tmpl w:val="2E32A0DA"/>
    <w:lvl w:ilvl="0" w:tplc="6032BDD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B45130"/>
    <w:multiLevelType w:val="hybridMultilevel"/>
    <w:tmpl w:val="5B843B14"/>
    <w:lvl w:ilvl="0" w:tplc="08C0F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1021D0"/>
    <w:rsid w:val="002B44D9"/>
    <w:rsid w:val="002D6D53"/>
    <w:rsid w:val="0033630C"/>
    <w:rsid w:val="00336B4C"/>
    <w:rsid w:val="003D56F0"/>
    <w:rsid w:val="004554A2"/>
    <w:rsid w:val="00472D7B"/>
    <w:rsid w:val="004A201D"/>
    <w:rsid w:val="004B0772"/>
    <w:rsid w:val="004E734B"/>
    <w:rsid w:val="004F07CB"/>
    <w:rsid w:val="00501B58"/>
    <w:rsid w:val="006654F7"/>
    <w:rsid w:val="006656B8"/>
    <w:rsid w:val="006A0B27"/>
    <w:rsid w:val="006D5FEC"/>
    <w:rsid w:val="00704050"/>
    <w:rsid w:val="007158F6"/>
    <w:rsid w:val="007C1EE5"/>
    <w:rsid w:val="00836489"/>
    <w:rsid w:val="00883687"/>
    <w:rsid w:val="0095245F"/>
    <w:rsid w:val="00955665"/>
    <w:rsid w:val="009E31E2"/>
    <w:rsid w:val="00A0067E"/>
    <w:rsid w:val="00AD6B5B"/>
    <w:rsid w:val="00B07D01"/>
    <w:rsid w:val="00B46AC3"/>
    <w:rsid w:val="00BD2A9A"/>
    <w:rsid w:val="00BE01D3"/>
    <w:rsid w:val="00C052BD"/>
    <w:rsid w:val="00C51CBA"/>
    <w:rsid w:val="00C856E9"/>
    <w:rsid w:val="00C95312"/>
    <w:rsid w:val="00DB1602"/>
    <w:rsid w:val="00E723B5"/>
    <w:rsid w:val="00E82EC9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2023-09-05T06:03:00Z</dcterms:created>
  <dcterms:modified xsi:type="dcterms:W3CDTF">2023-09-06T01:36:00Z</dcterms:modified>
</cp:coreProperties>
</file>